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D7BEA" w14:textId="77777777" w:rsidR="001467B7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2F59114C" w14:textId="77777777" w:rsidR="001467B7" w:rsidRDefault="001467B7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25841741" w14:textId="77777777" w:rsidR="001467B7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湖南省教育科学“十五五”规划2026年度课题指南</w:t>
      </w:r>
    </w:p>
    <w:p w14:paraId="660CAF46" w14:textId="77777777" w:rsidR="001467B7" w:rsidRDefault="001467B7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425A3E55" w14:textId="77777777" w:rsidR="001467B7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课题指南所提供的选题内容为课题研究领域和方向，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申报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人可据此作分解、细化，自拟题目进行申报。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不在指南研究领域和方向的资助课题，原则上不予立项。</w:t>
      </w:r>
      <w:r>
        <w:rPr>
          <w:rFonts w:ascii="Times New Roman" w:eastAsia="仿宋_GB2312" w:hAnsi="Times New Roman" w:cs="Times New Roman"/>
          <w:sz w:val="32"/>
          <w:szCs w:val="32"/>
        </w:rPr>
        <w:t>一般（自筹经费）课题研究不设具体指南，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>
        <w:rPr>
          <w:rFonts w:ascii="Times New Roman" w:eastAsia="仿宋_GB2312" w:hAnsi="Times New Roman" w:cs="Times New Roman"/>
          <w:sz w:val="32"/>
          <w:szCs w:val="32"/>
        </w:rPr>
        <w:t>人可立足本单位实际，针对教育实践中的突出问题，根据自身的研究基础和优势，自主确定研究题目，以提高研究的针对性与实效性。</w:t>
      </w:r>
    </w:p>
    <w:p w14:paraId="6104CAC9" w14:textId="77777777" w:rsidR="001467B7" w:rsidRDefault="00000000">
      <w:pPr>
        <w:spacing w:line="600" w:lineRule="exact"/>
        <w:ind w:firstLineChars="200" w:firstLine="643"/>
        <w:rPr>
          <w:rStyle w:val="ad"/>
          <w:rFonts w:ascii="方正仿宋_GB2312" w:eastAsia="方正仿宋_GB2312" w:hAnsi="方正仿宋_GB2312" w:cs="方正仿宋_GB2312" w:hint="eastAsia"/>
          <w:bCs/>
          <w:sz w:val="32"/>
          <w:szCs w:val="32"/>
          <w:shd w:val="clear" w:color="auto" w:fill="FFFFFF"/>
        </w:rPr>
      </w:pPr>
      <w:r>
        <w:rPr>
          <w:rStyle w:val="ad"/>
          <w:rFonts w:ascii="方正仿宋_GB2312" w:eastAsia="方正仿宋_GB2312" w:hAnsi="方正仿宋_GB2312" w:cs="方正仿宋_GB2312" w:hint="eastAsia"/>
          <w:bCs/>
          <w:sz w:val="32"/>
          <w:szCs w:val="32"/>
          <w:shd w:val="clear" w:color="auto" w:fill="FFFFFF"/>
        </w:rPr>
        <w:t>一、党建与思政研究</w:t>
      </w:r>
    </w:p>
    <w:p w14:paraId="1939E5C2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教育强国视域下党对学校的全面领导具体化研究</w:t>
      </w:r>
    </w:p>
    <w:p w14:paraId="7C8BAAFC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湖南特色高水平马克思主义学院建设研究</w:t>
      </w:r>
    </w:p>
    <w:p w14:paraId="1CA7954D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教育系统党员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示范引领力研究</w:t>
      </w:r>
    </w:p>
    <w:p w14:paraId="1218BC34" w14:textId="77777777" w:rsidR="001467B7" w:rsidRDefault="00000000">
      <w:pPr>
        <w:snapToGrid w:val="0"/>
        <w:spacing w:line="600" w:lineRule="exact"/>
        <w:ind w:leftChars="304" w:left="638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大中小学校思想政治教育一体化改革与评价研究</w:t>
      </w:r>
    </w:p>
    <w:p w14:paraId="351FB76C" w14:textId="77777777" w:rsidR="001467B7" w:rsidRDefault="00000000">
      <w:pPr>
        <w:snapToGrid w:val="0"/>
        <w:spacing w:line="600" w:lineRule="exact"/>
        <w:ind w:leftChars="304" w:left="638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大思政课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体系构建与实效性评价研究</w:t>
      </w:r>
    </w:p>
    <w:p w14:paraId="75A639E9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6.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思政课堂与社会课堂的有效融合机制研究</w:t>
      </w:r>
    </w:p>
    <w:p w14:paraId="4DCCD1AB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学校思政课教师理论素养提升研究</w:t>
      </w:r>
    </w:p>
    <w:p w14:paraId="47524591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湖湘红色文化育人研究</w:t>
      </w:r>
    </w:p>
    <w:p w14:paraId="40E710BC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党建引领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学校教学科研高质量发展研究</w:t>
      </w:r>
    </w:p>
    <w:p w14:paraId="04A32BC8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党建与专业教育融合研究</w:t>
      </w:r>
    </w:p>
    <w:p w14:paraId="766B184C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数字技术赋能学校党建高质量发展研究</w:t>
      </w:r>
    </w:p>
    <w:p w14:paraId="14DFB6AE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民办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校与中外合作办学党建工作研究</w:t>
      </w:r>
    </w:p>
    <w:p w14:paraId="2EAAC435" w14:textId="77777777" w:rsidR="001467B7" w:rsidRDefault="00000000">
      <w:pPr>
        <w:snapToGrid w:val="0"/>
        <w:spacing w:line="600" w:lineRule="exact"/>
        <w:ind w:leftChars="304" w:left="638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“时代新人”核心素养培育的区域化实施与评价研究</w:t>
      </w:r>
    </w:p>
    <w:p w14:paraId="20114997" w14:textId="77777777" w:rsidR="001467B7" w:rsidRDefault="00000000">
      <w:pPr>
        <w:snapToGrid w:val="0"/>
        <w:spacing w:line="600" w:lineRule="exact"/>
        <w:ind w:leftChars="304" w:left="638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14.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未成年人思想道德建设的多元协同机制研究</w:t>
      </w:r>
    </w:p>
    <w:p w14:paraId="046AFEB7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青少年价值观引领与媒介素养教育提升研究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br/>
      </w:r>
    </w:p>
    <w:p w14:paraId="624C3F00" w14:textId="77777777" w:rsidR="001467B7" w:rsidRDefault="00000000">
      <w:pPr>
        <w:snapToGrid w:val="0"/>
        <w:spacing w:line="600" w:lineRule="exact"/>
        <w:ind w:leftChars="304" w:left="638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Style w:val="ad"/>
          <w:rFonts w:ascii="方正仿宋_GB2312" w:eastAsia="方正仿宋_GB2312" w:hAnsi="方正仿宋_GB2312" w:cs="方正仿宋_GB2312" w:hint="eastAsia"/>
          <w:bCs/>
          <w:sz w:val="32"/>
          <w:szCs w:val="32"/>
          <w:shd w:val="clear" w:color="auto" w:fill="FFFFFF"/>
        </w:rPr>
        <w:t>二、综合研究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br/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中华民族共同体意识融入学校教育教学研究</w:t>
      </w:r>
    </w:p>
    <w:p w14:paraId="2F7B4DA1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教育领域树立和践行正确政绩观研究</w:t>
      </w:r>
    </w:p>
    <w:p w14:paraId="645CDF29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教育数字纪检监察体系和能力建设研究</w:t>
      </w:r>
    </w:p>
    <w:p w14:paraId="4AF96E50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高校纪检监察工作规范化法治化正规化实践研究</w:t>
      </w:r>
    </w:p>
    <w:p w14:paraId="40F69505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做深做实教育系统日常监督工作路径研究</w:t>
      </w:r>
    </w:p>
    <w:p w14:paraId="0F2E1D63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基于大数据加强教育系统重点岗位廉政风险预警研究</w:t>
      </w:r>
    </w:p>
    <w:p w14:paraId="227F1FB5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规范社会服务商进校园研究</w:t>
      </w:r>
    </w:p>
    <w:p w14:paraId="43A30F67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健全民办学校资金监管机制研究</w:t>
      </w:r>
    </w:p>
    <w:p w14:paraId="64468B56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湖南省教育数字化转型战略与适配性路径研究</w:t>
      </w:r>
    </w:p>
    <w:p w14:paraId="529B3FEA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数字化教材建设研究</w:t>
      </w:r>
    </w:p>
    <w:p w14:paraId="239F2228" w14:textId="77777777" w:rsidR="001467B7" w:rsidRDefault="00000000">
      <w:pPr>
        <w:snapToGrid w:val="0"/>
        <w:spacing w:line="600" w:lineRule="exact"/>
        <w:ind w:leftChars="304" w:left="638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人工智能通识课程建设研究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br/>
        <w:t>12.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人工智能技术在教育领域的伦理风险与治理策略研究</w:t>
      </w:r>
    </w:p>
    <w:p w14:paraId="582DDDC2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基于智慧教育平台的个性化学习研究</w:t>
      </w:r>
    </w:p>
    <w:p w14:paraId="513E4C99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智慧教育新生态构建中的师生数字素养标准与提升路径研究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br/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15.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人工智能时代教育主体的关系变革与隐私保护研究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br/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16.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数字赋能湖南乡村教育振兴机制研究</w:t>
      </w:r>
    </w:p>
    <w:p w14:paraId="409D8C72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17.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区域教育数字化战略实施的效能评估与改进研究</w:t>
      </w:r>
    </w:p>
    <w:p w14:paraId="3A7EABFC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18.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民办教育规范发展与分类管理研究</w:t>
      </w:r>
    </w:p>
    <w:p w14:paraId="0ADF84E2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19.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民办教育分类管理背景下的办学风险防范与可持续发展政策研究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br/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20.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教育督导体制机制改革与效能提升研究</w:t>
      </w:r>
    </w:p>
    <w:p w14:paraId="7572B170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基于数据的教育督导问责与质量监测评估体系创新研究</w:t>
      </w:r>
    </w:p>
    <w:p w14:paraId="6EAC66EE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新时代教育评价改革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破五唯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的长效机制研究</w:t>
      </w:r>
    </w:p>
    <w:p w14:paraId="27C03CC2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区域、校际优质教育资源共建共享与对口帮扶研究</w:t>
      </w:r>
    </w:p>
    <w:p w14:paraId="65579A94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数字化背景下区域教育治理能力现代化研究</w:t>
      </w:r>
    </w:p>
    <w:p w14:paraId="0DF33D58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湖南省县域教育治理能力现代化的指标体系与提升策略研究</w:t>
      </w:r>
    </w:p>
    <w:p w14:paraId="50F377E8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26.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校园综合安全治理与机制创新研究</w:t>
      </w:r>
    </w:p>
    <w:p w14:paraId="0B077EBF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27.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学生发展性评价与干预研究</w:t>
      </w:r>
    </w:p>
    <w:p w14:paraId="3F58768D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28.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网络直播对青少年的影响研究</w:t>
      </w:r>
    </w:p>
    <w:p w14:paraId="7DFCB59B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29.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教育经费投入绩效评价与优化使用机制研究</w:t>
      </w:r>
    </w:p>
    <w:p w14:paraId="19C163AE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30.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教育财政投入对区域经济增长的贡献测度与优化研究</w:t>
      </w:r>
    </w:p>
    <w:p w14:paraId="53781605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国家通用语言文字教育教学质量提升研究</w:t>
      </w:r>
    </w:p>
    <w:p w14:paraId="311507BB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五育融合的校本化研究</w:t>
      </w:r>
    </w:p>
    <w:p w14:paraId="6E98BD9B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33.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教育家精神引领下的新时代教师队伍建设研究</w:t>
      </w:r>
    </w:p>
    <w:p w14:paraId="145FC8A4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教育强国视域下教师培训体系构建与实施路径研究</w:t>
      </w:r>
    </w:p>
    <w:p w14:paraId="10A78AA4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中小学教师轮岗交流与乡村教师待遇保障政策研究</w:t>
      </w:r>
    </w:p>
    <w:p w14:paraId="5DE5B08E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36.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教师权益保障机制研究</w:t>
      </w:r>
    </w:p>
    <w:p w14:paraId="3C4BEF8B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37.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新时代教育科研体系创新与教研员专业角色转型研究</w:t>
      </w:r>
    </w:p>
    <w:p w14:paraId="4501CC97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38.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人工智能赋能教师专业发展研究</w:t>
      </w:r>
    </w:p>
    <w:p w14:paraId="2AB47EA7" w14:textId="77777777" w:rsidR="001467B7" w:rsidRDefault="001467B7">
      <w:pPr>
        <w:spacing w:line="600" w:lineRule="exact"/>
        <w:ind w:firstLineChars="200" w:firstLine="643"/>
        <w:rPr>
          <w:rStyle w:val="ad"/>
          <w:rFonts w:ascii="方正仿宋_GB2312" w:eastAsia="方正仿宋_GB2312" w:hAnsi="方正仿宋_GB2312" w:cs="方正仿宋_GB2312" w:hint="eastAsia"/>
          <w:bCs/>
          <w:sz w:val="32"/>
          <w:szCs w:val="32"/>
          <w:shd w:val="clear" w:color="auto" w:fill="FFFFFF"/>
        </w:rPr>
      </w:pPr>
    </w:p>
    <w:p w14:paraId="2EAD9F08" w14:textId="77777777" w:rsidR="001467B7" w:rsidRDefault="00000000">
      <w:pPr>
        <w:numPr>
          <w:ilvl w:val="0"/>
          <w:numId w:val="1"/>
        </w:numPr>
        <w:spacing w:line="600" w:lineRule="exact"/>
        <w:ind w:firstLineChars="200" w:firstLine="643"/>
        <w:rPr>
          <w:rStyle w:val="ad"/>
          <w:rFonts w:ascii="方正仿宋_GB2312" w:eastAsia="方正仿宋_GB2312" w:hAnsi="方正仿宋_GB2312" w:cs="方正仿宋_GB2312" w:hint="eastAsia"/>
          <w:bCs/>
          <w:sz w:val="32"/>
          <w:szCs w:val="32"/>
          <w:shd w:val="clear" w:color="auto" w:fill="FFFFFF"/>
        </w:rPr>
      </w:pPr>
      <w:r>
        <w:rPr>
          <w:rStyle w:val="ad"/>
          <w:rFonts w:ascii="方正仿宋_GB2312" w:eastAsia="方正仿宋_GB2312" w:hAnsi="方正仿宋_GB2312" w:cs="方正仿宋_GB2312" w:hint="eastAsia"/>
          <w:bCs/>
          <w:sz w:val="32"/>
          <w:szCs w:val="32"/>
          <w:shd w:val="clear" w:color="auto" w:fill="FFFFFF"/>
        </w:rPr>
        <w:t>基础教育研究</w:t>
      </w:r>
    </w:p>
    <w:p w14:paraId="7C10E285" w14:textId="77777777" w:rsidR="001467B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基础教育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扩优提质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路径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研究</w:t>
      </w:r>
    </w:p>
    <w:p w14:paraId="6D8D42F7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县域义务教育优质均衡发展研究</w:t>
      </w:r>
    </w:p>
    <w:p w14:paraId="4386D813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城乡学校共同体建设研究</w:t>
      </w:r>
    </w:p>
    <w:p w14:paraId="52CB552C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落实学生核心素养理念的课程教材教学研究</w:t>
      </w:r>
    </w:p>
    <w:p w14:paraId="1694FDA7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人口变化背景下乡村学校内涵式发展研究</w:t>
      </w:r>
    </w:p>
    <w:p w14:paraId="5EEF8120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人工智能赋能基础教育教学质量提升研究</w:t>
      </w:r>
    </w:p>
    <w:p w14:paraId="60DA98E3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7.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中小学人工智能教育研究</w:t>
      </w:r>
    </w:p>
    <w:p w14:paraId="60D6071E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“双减”政策纵深推进的路径与成效研究</w:t>
      </w:r>
    </w:p>
    <w:p w14:paraId="65C1EB98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湖南县域普通高中振兴的系统策略与成效评估研究</w:t>
      </w:r>
    </w:p>
    <w:p w14:paraId="2BA88EE9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普通高中多样化发展研究</w:t>
      </w:r>
    </w:p>
    <w:p w14:paraId="4FE55F91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区域内中小学教师队伍结构的现状研究</w:t>
      </w:r>
    </w:p>
    <w:p w14:paraId="60D17D8D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人口变化背景下中小学教师转岗交流机制研究</w:t>
      </w:r>
    </w:p>
    <w:p w14:paraId="05E027B4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减轻中小学教师非教育教学负担的长效机制研究</w:t>
      </w:r>
    </w:p>
    <w:p w14:paraId="3849BC1D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中小学日常考试命题、管理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研究</w:t>
      </w:r>
    </w:p>
    <w:p w14:paraId="47FF47D0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学校家庭社会协同育人“教联体”建设研究</w:t>
      </w:r>
    </w:p>
    <w:p w14:paraId="09B1C816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16.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中小学生心理健康水平监测与干预研究</w:t>
      </w:r>
    </w:p>
    <w:p w14:paraId="36F4F4BE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17.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数智化转型推动中小学生创造性劳动研究</w:t>
      </w:r>
    </w:p>
    <w:p w14:paraId="78F29B35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18.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总体国家安全观融入中小学教育的路径研究</w:t>
      </w:r>
    </w:p>
    <w:p w14:paraId="2666D5B6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19.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中小学全员文体活动常态化开展研究</w:t>
      </w:r>
    </w:p>
    <w:p w14:paraId="242426D0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“美育浸润行动”实施路径与成效评估研究</w:t>
      </w:r>
    </w:p>
    <w:p w14:paraId="4CEB576B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促进中小学生体质健康研究</w:t>
      </w:r>
    </w:p>
    <w:p w14:paraId="3E07C4AF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22.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基于地方赛事的青少年体育人才培养研究</w:t>
      </w:r>
    </w:p>
    <w:p w14:paraId="1C4413BE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中小学生科技教育实施研究</w:t>
      </w:r>
    </w:p>
    <w:p w14:paraId="04708660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24.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基础教育阶段拔尖创新人才发现与培养研究</w:t>
      </w:r>
    </w:p>
    <w:p w14:paraId="0C61A282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铸魂育人视域的中小学生课外阅读研究</w:t>
      </w:r>
    </w:p>
    <w:p w14:paraId="5D5AD278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26.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湖南省学前教育优质普惠发展路径研究</w:t>
      </w:r>
    </w:p>
    <w:p w14:paraId="3D413F03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27.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特殊教育普惠融合发展的支持体系与教学质量提升研究</w:t>
      </w:r>
    </w:p>
    <w:p w14:paraId="6C406DD9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28.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专门学校教育分级分类机制研究</w:t>
      </w:r>
    </w:p>
    <w:p w14:paraId="02CBDA13" w14:textId="77777777" w:rsidR="001467B7" w:rsidRDefault="001467B7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7CCC2CA5" w14:textId="77777777" w:rsidR="001467B7" w:rsidRDefault="00000000">
      <w:pPr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Style w:val="ad"/>
          <w:rFonts w:ascii="方正仿宋_GB2312" w:eastAsia="方正仿宋_GB2312" w:hAnsi="方正仿宋_GB2312" w:cs="方正仿宋_GB2312" w:hint="eastAsia"/>
          <w:bCs/>
          <w:sz w:val="32"/>
          <w:szCs w:val="32"/>
          <w:shd w:val="clear" w:color="auto" w:fill="FFFFFF"/>
        </w:rPr>
        <w:t>四、高等教育研究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</w:p>
    <w:p w14:paraId="1C86E197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人口变化背景下湖南高等教育资源优化配置与结构调整研究</w:t>
      </w:r>
    </w:p>
    <w:p w14:paraId="66407451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面向湖南现代产业体系的高校学科专业动态调整研究</w:t>
      </w:r>
    </w:p>
    <w:p w14:paraId="3C8635AA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高校分类发展与评价体系构建研究</w:t>
      </w:r>
    </w:p>
    <w:p w14:paraId="5BF1BE37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湖南教育、科技、人才一体化发展推进路径研究</w:t>
      </w:r>
    </w:p>
    <w:p w14:paraId="0003A37F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基于全球研发中心建设的湖南新型研究型大学建设研究</w:t>
      </w:r>
    </w:p>
    <w:p w14:paraId="01027672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6.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人工智能赋能湖南高校教育教学评价改革研究</w:t>
      </w:r>
    </w:p>
    <w:p w14:paraId="151E2690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湖南高校教师企业实践基地建设研究</w:t>
      </w:r>
    </w:p>
    <w:p w14:paraId="3BACFC16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“四新”建设背景下湖南高校学科交叉融合育人研究</w:t>
      </w:r>
    </w:p>
    <w:p w14:paraId="4A176147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湖南地方本科院校应用型转型发展研究</w:t>
      </w:r>
    </w:p>
    <w:p w14:paraId="70F10416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地方高校学科专业与区域经济社会发展适配研究</w:t>
      </w:r>
    </w:p>
    <w:p w14:paraId="303CA64D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基于服务地方产业的应用型本科高校评价指标体系构建研究</w:t>
      </w:r>
    </w:p>
    <w:p w14:paraId="5AC5189E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湖南地方高校中外合作办学高质量发展研究</w:t>
      </w:r>
    </w:p>
    <w:p w14:paraId="4484FDE6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“双一流”建设背景下高校科技创新能力提升与成果转化机制研究</w:t>
      </w:r>
    </w:p>
    <w:p w14:paraId="568A0975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双一流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建设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下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区域高等教育核心竞争力提升研究</w:t>
      </w:r>
    </w:p>
    <w:p w14:paraId="0B1D4469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湖南高校毕业生“留湘兴湘”就业创业研究</w:t>
      </w:r>
    </w:p>
    <w:p w14:paraId="48F87F97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16.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新质生产力视域下湖南高校创新创业教育研究</w:t>
      </w:r>
    </w:p>
    <w:p w14:paraId="7A94A934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17.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大学生高质量创新创业的生态系统构建研究</w:t>
      </w:r>
    </w:p>
    <w:p w14:paraId="34BAF20E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18.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数字经济对大学生高质量就业的影响研究</w:t>
      </w:r>
    </w:p>
    <w:p w14:paraId="12A26EBA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19.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湖南高校创新创业教师职业能力提升研究</w:t>
      </w:r>
    </w:p>
    <w:p w14:paraId="61EE428F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湖南高校大学生实习实践教学研究</w:t>
      </w:r>
    </w:p>
    <w:p w14:paraId="218A1AD5" w14:textId="77777777" w:rsidR="001467B7" w:rsidRDefault="00000000">
      <w:pPr>
        <w:snapToGrid w:val="0"/>
        <w:spacing w:line="600" w:lineRule="exact"/>
        <w:ind w:leftChars="304" w:left="638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21.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研究生教育分类发展与创新能力培养模式改革研究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br/>
        <w:t>22.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高校有组织科研与自由探索相结合的制度环境研究</w:t>
      </w:r>
    </w:p>
    <w:p w14:paraId="0FEE2C02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高校有组织科研攻关关键核心技术的激励机制与组织模式研究</w:t>
      </w:r>
    </w:p>
    <w:p w14:paraId="2128E250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服务未来产业的学科交叉平台与人才培养模式研究</w:t>
      </w:r>
    </w:p>
    <w:p w14:paraId="1872CF42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高校教师教学科研能力一体化发展与评价改革研究</w:t>
      </w:r>
    </w:p>
    <w:p w14:paraId="65AF8216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26.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人工智能赋能高校治理的机理与实效研究</w:t>
      </w:r>
    </w:p>
    <w:p w14:paraId="2D14FCFA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27.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湖南特色高校高层次人才“引育留用”一体化研究</w:t>
      </w:r>
    </w:p>
    <w:p w14:paraId="0B09A67B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28.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高校高层次人才培育与流动管理研究</w:t>
      </w:r>
    </w:p>
    <w:p w14:paraId="2C3574DA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29.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高校青年教师成长机制研究</w:t>
      </w:r>
    </w:p>
    <w:p w14:paraId="20F860EF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30.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湖南省大学生心理危机的预防机制研究</w:t>
      </w:r>
    </w:p>
    <w:p w14:paraId="3F74E8E8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大学生学习方式变革研究</w:t>
      </w:r>
    </w:p>
    <w:p w14:paraId="0FBE63D8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高校拔尖创新人才自主培养的理论与实践研究</w:t>
      </w:r>
    </w:p>
    <w:p w14:paraId="30094374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进一步扩大对外开放及高等教育国际化研究</w:t>
      </w:r>
    </w:p>
    <w:p w14:paraId="2697A304" w14:textId="77777777" w:rsidR="001467B7" w:rsidRDefault="001467B7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2B675720" w14:textId="77777777" w:rsidR="001467B7" w:rsidRDefault="00000000">
      <w:pPr>
        <w:spacing w:line="600" w:lineRule="exact"/>
        <w:ind w:firstLineChars="200" w:firstLine="643"/>
        <w:rPr>
          <w:rStyle w:val="ad"/>
          <w:rFonts w:ascii="方正仿宋_GB2312" w:eastAsia="方正仿宋_GB2312" w:hAnsi="方正仿宋_GB2312" w:cs="方正仿宋_GB2312" w:hint="eastAsia"/>
          <w:bCs/>
          <w:sz w:val="32"/>
          <w:szCs w:val="32"/>
          <w:shd w:val="clear" w:color="auto" w:fill="FFFFFF"/>
        </w:rPr>
      </w:pPr>
      <w:r>
        <w:rPr>
          <w:rStyle w:val="ad"/>
          <w:rFonts w:ascii="方正仿宋_GB2312" w:eastAsia="方正仿宋_GB2312" w:hAnsi="方正仿宋_GB2312" w:cs="方正仿宋_GB2312" w:hint="eastAsia"/>
          <w:bCs/>
          <w:sz w:val="32"/>
          <w:szCs w:val="32"/>
          <w:shd w:val="clear" w:color="auto" w:fill="FFFFFF"/>
        </w:rPr>
        <w:lastRenderedPageBreak/>
        <w:t xml:space="preserve">五、职业教育研究 </w:t>
      </w:r>
    </w:p>
    <w:p w14:paraId="5DC79D52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职业院校“五育融合”质量协同治理体系研究</w:t>
      </w:r>
    </w:p>
    <w:p w14:paraId="2EB9A9B0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湖南省市域产教联合体、行业产教融合共同体建设与评价研究</w:t>
      </w:r>
    </w:p>
    <w:p w14:paraId="6A99E377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职业技术大学现代化治理体系建设研究</w:t>
      </w:r>
    </w:p>
    <w:p w14:paraId="1D9C8C8F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职业本科教育人才培养模式创新研究</w:t>
      </w:r>
    </w:p>
    <w:p w14:paraId="46BB46F7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职业教育“中高本”衔接研究</w:t>
      </w:r>
    </w:p>
    <w:p w14:paraId="0923A20A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职业院校专业群课程体系研究</w:t>
      </w:r>
    </w:p>
    <w:p w14:paraId="1C9D5739" w14:textId="77777777" w:rsidR="001467B7" w:rsidRDefault="00000000">
      <w:pPr>
        <w:snapToGrid w:val="0"/>
        <w:spacing w:line="600" w:lineRule="exact"/>
        <w:ind w:leftChars="304" w:left="638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卓越工程师与高技能人才产教深度融合研究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br/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职教高考制度研究</w:t>
      </w:r>
    </w:p>
    <w:p w14:paraId="31EFA994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职业教育“现场工程师”培养体系与产业导师队伍建设研究</w:t>
      </w:r>
    </w:p>
    <w:p w14:paraId="30BA103B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新时代职业院校文化育人体系构建研究</w:t>
      </w:r>
    </w:p>
    <w:p w14:paraId="2FEDCDD8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多元办学背景下湖南特色产业学院建设研究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br/>
        <w:t xml:space="preserve">    12.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职业院校教学关键要素提升研究</w:t>
      </w:r>
    </w:p>
    <w:p w14:paraId="5AFEAFDD" w14:textId="77777777" w:rsidR="001467B7" w:rsidRDefault="00000000">
      <w:pPr>
        <w:snapToGrid w:val="0"/>
        <w:spacing w:line="600" w:lineRule="exact"/>
        <w:ind w:leftChars="304" w:left="638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人工智能赋能职业院校高质量发展研究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br/>
        <w:t>14.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湖湘工匠国际品牌建设研究</w:t>
      </w:r>
    </w:p>
    <w:p w14:paraId="3DF3E433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15.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新发展阶段高职产教融合的组织形态与治理机制研究</w:t>
      </w:r>
    </w:p>
    <w:p w14:paraId="01450D20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16.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职业教育赋能县域特色产业高质量发展研究</w:t>
      </w:r>
    </w:p>
    <w:p w14:paraId="7249CBDF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17.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职业教育高技能人才集群培养研究</w:t>
      </w:r>
    </w:p>
    <w:p w14:paraId="492138AC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18.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“技能型”社会背景下湖南省乡村振兴模式研究</w:t>
      </w:r>
    </w:p>
    <w:p w14:paraId="79BBD189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19.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“双高建设计划”实施路径与成效评估研究</w:t>
      </w:r>
    </w:p>
    <w:p w14:paraId="25DF4D93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职业教育专业设置与区域产业布局匹配度研究</w:t>
      </w:r>
    </w:p>
    <w:p w14:paraId="449B833A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湖湘特色职业教育品牌建设研究</w:t>
      </w:r>
    </w:p>
    <w:p w14:paraId="1CDFA79C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残疾人职业教育课程与教学模式创新研究</w:t>
      </w:r>
    </w:p>
    <w:p w14:paraId="31AEA562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职业院校及专业布局优化路径研究</w:t>
      </w:r>
    </w:p>
    <w:p w14:paraId="043D7607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职业教育“双师型”教师认定标准、培养路径与激励机制研究</w:t>
      </w:r>
    </w:p>
    <w:p w14:paraId="0F0687F2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湖南职普融通特色化办学研究</w:t>
      </w:r>
    </w:p>
    <w:p w14:paraId="41AA9945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26.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职业教育课证融通模式创新研究</w:t>
      </w:r>
    </w:p>
    <w:p w14:paraId="7CC7B66B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27.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职业院校科技成果转化路径与机制研究</w:t>
      </w:r>
    </w:p>
    <w:p w14:paraId="3A0C242E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28.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数字化赋能全民终身学习的路径与机制研究</w:t>
      </w:r>
    </w:p>
    <w:p w14:paraId="46608697" w14:textId="77777777" w:rsidR="001467B7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29.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社区教育模式创新研究</w:t>
      </w:r>
    </w:p>
    <w:p w14:paraId="425A8A0E" w14:textId="445456DE" w:rsidR="001467B7" w:rsidRPr="005E5E92" w:rsidRDefault="00000000" w:rsidP="005E5E9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30.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老年教育资源整合与服务模式创新研究</w:t>
      </w:r>
    </w:p>
    <w:sectPr w:rsidR="001467B7" w:rsidRPr="005E5E92">
      <w:footerReference w:type="even" r:id="rId8"/>
      <w:footerReference w:type="default" r:id="rId9"/>
      <w:pgSz w:w="16838" w:h="11906" w:orient="landscape"/>
      <w:pgMar w:top="1417" w:right="1701" w:bottom="1417" w:left="1418" w:header="851" w:footer="992" w:gutter="0"/>
      <w:cols w:space="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9C73C" w14:textId="77777777" w:rsidR="00D16754" w:rsidRDefault="00D16754">
      <w:r>
        <w:separator/>
      </w:r>
    </w:p>
  </w:endnote>
  <w:endnote w:type="continuationSeparator" w:id="0">
    <w:p w14:paraId="7E3746EC" w14:textId="77777777" w:rsidR="00D16754" w:rsidRDefault="00D1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1" w:subsetted="1" w:fontKey="{D4544C40-4EC1-48E4-B309-C4B80F9B7648}"/>
    <w:embedBold r:id="rId2" w:subsetted="1" w:fontKey="{642E55C5-E889-4FC6-82D7-E7F71AC71E7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269AB64-CF78-45CF-94A0-4B7ACC64FC8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Bold r:id="rId4" w:subsetted="1" w:fontKey="{EB6768DF-75EF-406E-8DA0-CAFA2598697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D7B8A" w14:textId="77777777" w:rsidR="001467B7" w:rsidRDefault="00000000">
    <w:pPr>
      <w:pStyle w:val="a7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－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9957535"/>
    </w:sdtPr>
    <w:sdtEndPr>
      <w:rPr>
        <w:rFonts w:asciiTheme="minorEastAsia" w:hAnsiTheme="minorEastAsia"/>
        <w:sz w:val="28"/>
        <w:szCs w:val="28"/>
      </w:rPr>
    </w:sdtEndPr>
    <w:sdtContent>
      <w:p w14:paraId="2D7B790A" w14:textId="77777777" w:rsidR="001467B7" w:rsidRDefault="00000000">
        <w:pPr>
          <w:pStyle w:val="a7"/>
          <w:jc w:val="right"/>
          <w:rPr>
            <w:rFonts w:asciiTheme="minorEastAsia" w:hAnsiTheme="minorEastAsia" w:hint="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－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－</w:t>
        </w:r>
      </w:p>
    </w:sdtContent>
  </w:sdt>
  <w:p w14:paraId="1CA7F13E" w14:textId="77777777" w:rsidR="001467B7" w:rsidRDefault="001467B7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3CF9B" w14:textId="77777777" w:rsidR="00D16754" w:rsidRDefault="00D16754">
      <w:r>
        <w:separator/>
      </w:r>
    </w:p>
  </w:footnote>
  <w:footnote w:type="continuationSeparator" w:id="0">
    <w:p w14:paraId="57C353A6" w14:textId="77777777" w:rsidR="00D16754" w:rsidRDefault="00D1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55CFEB"/>
    <w:multiLevelType w:val="singleLevel"/>
    <w:tmpl w:val="6E55CFE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0991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embedTrueTypeFonts/>
  <w:saveSubset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RkYzM4ZjAyNjgyYmM0YTc2ZjdkMTYxNGRhMzA0NjgifQ=="/>
  </w:docVars>
  <w:rsids>
    <w:rsidRoot w:val="00172A27"/>
    <w:rsid w:val="00002C88"/>
    <w:rsid w:val="00007537"/>
    <w:rsid w:val="00011EBA"/>
    <w:rsid w:val="000317EF"/>
    <w:rsid w:val="00031A4A"/>
    <w:rsid w:val="00054B23"/>
    <w:rsid w:val="000A10AE"/>
    <w:rsid w:val="000E479F"/>
    <w:rsid w:val="0010143F"/>
    <w:rsid w:val="00112C0B"/>
    <w:rsid w:val="0012192C"/>
    <w:rsid w:val="001467B7"/>
    <w:rsid w:val="00172A27"/>
    <w:rsid w:val="001B6101"/>
    <w:rsid w:val="001F10A0"/>
    <w:rsid w:val="002329C1"/>
    <w:rsid w:val="002332CF"/>
    <w:rsid w:val="0023575F"/>
    <w:rsid w:val="002D7F36"/>
    <w:rsid w:val="002F5560"/>
    <w:rsid w:val="00306416"/>
    <w:rsid w:val="00320722"/>
    <w:rsid w:val="003268C7"/>
    <w:rsid w:val="00342B61"/>
    <w:rsid w:val="00344CA3"/>
    <w:rsid w:val="0038069B"/>
    <w:rsid w:val="00393204"/>
    <w:rsid w:val="0039407D"/>
    <w:rsid w:val="0039541A"/>
    <w:rsid w:val="003A1F17"/>
    <w:rsid w:val="00412AB5"/>
    <w:rsid w:val="004131BA"/>
    <w:rsid w:val="00451E87"/>
    <w:rsid w:val="00496139"/>
    <w:rsid w:val="004D0D1E"/>
    <w:rsid w:val="004E40C0"/>
    <w:rsid w:val="004F39AB"/>
    <w:rsid w:val="004F4E2F"/>
    <w:rsid w:val="00516C67"/>
    <w:rsid w:val="0054644C"/>
    <w:rsid w:val="00596C2E"/>
    <w:rsid w:val="00597E8E"/>
    <w:rsid w:val="005D3BDA"/>
    <w:rsid w:val="005E5E92"/>
    <w:rsid w:val="005E61F8"/>
    <w:rsid w:val="0062057B"/>
    <w:rsid w:val="00710FCD"/>
    <w:rsid w:val="00735207"/>
    <w:rsid w:val="00761D71"/>
    <w:rsid w:val="0076348A"/>
    <w:rsid w:val="00766176"/>
    <w:rsid w:val="00774C77"/>
    <w:rsid w:val="007767CF"/>
    <w:rsid w:val="007A493B"/>
    <w:rsid w:val="007D66A2"/>
    <w:rsid w:val="00820D3E"/>
    <w:rsid w:val="00836273"/>
    <w:rsid w:val="008557E7"/>
    <w:rsid w:val="00864EC4"/>
    <w:rsid w:val="00872085"/>
    <w:rsid w:val="0087594F"/>
    <w:rsid w:val="008A026E"/>
    <w:rsid w:val="008D17A0"/>
    <w:rsid w:val="008F10A3"/>
    <w:rsid w:val="008F5C21"/>
    <w:rsid w:val="00901AEC"/>
    <w:rsid w:val="00902BC0"/>
    <w:rsid w:val="00902E28"/>
    <w:rsid w:val="00906CE5"/>
    <w:rsid w:val="00942FAF"/>
    <w:rsid w:val="009641A1"/>
    <w:rsid w:val="00973751"/>
    <w:rsid w:val="009F3058"/>
    <w:rsid w:val="00A0108B"/>
    <w:rsid w:val="00A11290"/>
    <w:rsid w:val="00A116C9"/>
    <w:rsid w:val="00A15C2B"/>
    <w:rsid w:val="00A2031B"/>
    <w:rsid w:val="00A35BE6"/>
    <w:rsid w:val="00A55EE8"/>
    <w:rsid w:val="00A56E90"/>
    <w:rsid w:val="00A8154D"/>
    <w:rsid w:val="00A91DB8"/>
    <w:rsid w:val="00AB602B"/>
    <w:rsid w:val="00AD0FD0"/>
    <w:rsid w:val="00AD30C8"/>
    <w:rsid w:val="00AE31EB"/>
    <w:rsid w:val="00B523F8"/>
    <w:rsid w:val="00B63249"/>
    <w:rsid w:val="00B7475E"/>
    <w:rsid w:val="00B74A40"/>
    <w:rsid w:val="00B75121"/>
    <w:rsid w:val="00BA069C"/>
    <w:rsid w:val="00BB7290"/>
    <w:rsid w:val="00BC13CC"/>
    <w:rsid w:val="00BD3038"/>
    <w:rsid w:val="00BD5995"/>
    <w:rsid w:val="00BE3E39"/>
    <w:rsid w:val="00C34CC0"/>
    <w:rsid w:val="00C7407B"/>
    <w:rsid w:val="00CA1E8F"/>
    <w:rsid w:val="00CD56DB"/>
    <w:rsid w:val="00CF191B"/>
    <w:rsid w:val="00D16754"/>
    <w:rsid w:val="00D25628"/>
    <w:rsid w:val="00D33997"/>
    <w:rsid w:val="00D37DC5"/>
    <w:rsid w:val="00D6708C"/>
    <w:rsid w:val="00D8015E"/>
    <w:rsid w:val="00DB444D"/>
    <w:rsid w:val="00DD2A4F"/>
    <w:rsid w:val="00DE3C01"/>
    <w:rsid w:val="00DF080A"/>
    <w:rsid w:val="00E00176"/>
    <w:rsid w:val="00E21917"/>
    <w:rsid w:val="00E90481"/>
    <w:rsid w:val="00E91070"/>
    <w:rsid w:val="00EA58C5"/>
    <w:rsid w:val="00EB1A56"/>
    <w:rsid w:val="00EB2D05"/>
    <w:rsid w:val="00F206BA"/>
    <w:rsid w:val="00F401BC"/>
    <w:rsid w:val="00F418B5"/>
    <w:rsid w:val="00F44E0B"/>
    <w:rsid w:val="00F72383"/>
    <w:rsid w:val="00F90C4A"/>
    <w:rsid w:val="0114502F"/>
    <w:rsid w:val="012A4E2C"/>
    <w:rsid w:val="0130096D"/>
    <w:rsid w:val="01416B21"/>
    <w:rsid w:val="02350A27"/>
    <w:rsid w:val="02671768"/>
    <w:rsid w:val="02F53EF3"/>
    <w:rsid w:val="0433486B"/>
    <w:rsid w:val="046E03C2"/>
    <w:rsid w:val="058F7E2E"/>
    <w:rsid w:val="05AD3936"/>
    <w:rsid w:val="05C05105"/>
    <w:rsid w:val="06045864"/>
    <w:rsid w:val="067F52D3"/>
    <w:rsid w:val="06D57890"/>
    <w:rsid w:val="07FD13CB"/>
    <w:rsid w:val="0AC91212"/>
    <w:rsid w:val="0B247692"/>
    <w:rsid w:val="0B702921"/>
    <w:rsid w:val="0C5A781C"/>
    <w:rsid w:val="0CB97837"/>
    <w:rsid w:val="0CBD4CEA"/>
    <w:rsid w:val="0D46613D"/>
    <w:rsid w:val="0D986BB6"/>
    <w:rsid w:val="0E555BA1"/>
    <w:rsid w:val="0EC41886"/>
    <w:rsid w:val="0F543075"/>
    <w:rsid w:val="102946DA"/>
    <w:rsid w:val="1128725A"/>
    <w:rsid w:val="11665A0D"/>
    <w:rsid w:val="116D5778"/>
    <w:rsid w:val="11C25DF3"/>
    <w:rsid w:val="122E3CD2"/>
    <w:rsid w:val="125515DD"/>
    <w:rsid w:val="131B0A95"/>
    <w:rsid w:val="137E2902"/>
    <w:rsid w:val="14C667C2"/>
    <w:rsid w:val="152F6116"/>
    <w:rsid w:val="15C34AB0"/>
    <w:rsid w:val="15CD56F5"/>
    <w:rsid w:val="16421F11"/>
    <w:rsid w:val="16885534"/>
    <w:rsid w:val="16995664"/>
    <w:rsid w:val="170F65CC"/>
    <w:rsid w:val="17E46CE9"/>
    <w:rsid w:val="18F96247"/>
    <w:rsid w:val="194123FB"/>
    <w:rsid w:val="19B33040"/>
    <w:rsid w:val="1A2024D1"/>
    <w:rsid w:val="1A725A49"/>
    <w:rsid w:val="1C5823F6"/>
    <w:rsid w:val="1C9E6CAD"/>
    <w:rsid w:val="1D3F5649"/>
    <w:rsid w:val="1ED04EE5"/>
    <w:rsid w:val="205247F9"/>
    <w:rsid w:val="20DD1D47"/>
    <w:rsid w:val="226702A4"/>
    <w:rsid w:val="22953338"/>
    <w:rsid w:val="22C50F7F"/>
    <w:rsid w:val="2309269C"/>
    <w:rsid w:val="24C60CE2"/>
    <w:rsid w:val="25494FD2"/>
    <w:rsid w:val="254E4396"/>
    <w:rsid w:val="255F0B04"/>
    <w:rsid w:val="25774A9A"/>
    <w:rsid w:val="257D202D"/>
    <w:rsid w:val="259F4BF2"/>
    <w:rsid w:val="25E90264"/>
    <w:rsid w:val="26C03072"/>
    <w:rsid w:val="26C118C9"/>
    <w:rsid w:val="270C275B"/>
    <w:rsid w:val="276E51C4"/>
    <w:rsid w:val="27720012"/>
    <w:rsid w:val="277F3AB6"/>
    <w:rsid w:val="27A06566"/>
    <w:rsid w:val="287C56BE"/>
    <w:rsid w:val="2A0C65CE"/>
    <w:rsid w:val="2A1F23A7"/>
    <w:rsid w:val="2AC70951"/>
    <w:rsid w:val="2BAA0794"/>
    <w:rsid w:val="2BE26BE1"/>
    <w:rsid w:val="2C2D495B"/>
    <w:rsid w:val="2D524C40"/>
    <w:rsid w:val="2D687FBF"/>
    <w:rsid w:val="2E0A46C0"/>
    <w:rsid w:val="2E7A26A0"/>
    <w:rsid w:val="2FA01856"/>
    <w:rsid w:val="30093315"/>
    <w:rsid w:val="304E5968"/>
    <w:rsid w:val="321866E5"/>
    <w:rsid w:val="326042CD"/>
    <w:rsid w:val="33953AD8"/>
    <w:rsid w:val="33C2686F"/>
    <w:rsid w:val="342B6231"/>
    <w:rsid w:val="35044A71"/>
    <w:rsid w:val="35951B6D"/>
    <w:rsid w:val="359C73A0"/>
    <w:rsid w:val="35C334CD"/>
    <w:rsid w:val="36905216"/>
    <w:rsid w:val="36C070BE"/>
    <w:rsid w:val="37A91900"/>
    <w:rsid w:val="38351008"/>
    <w:rsid w:val="39691347"/>
    <w:rsid w:val="3A800BEF"/>
    <w:rsid w:val="3B5C243B"/>
    <w:rsid w:val="3B8F06A9"/>
    <w:rsid w:val="3CBA021E"/>
    <w:rsid w:val="3CE422E9"/>
    <w:rsid w:val="3D2D6402"/>
    <w:rsid w:val="3DEB2A6F"/>
    <w:rsid w:val="3E8D3D29"/>
    <w:rsid w:val="3EEF734D"/>
    <w:rsid w:val="403A57EB"/>
    <w:rsid w:val="40EF00B0"/>
    <w:rsid w:val="410D6A40"/>
    <w:rsid w:val="415E3188"/>
    <w:rsid w:val="41FD36AD"/>
    <w:rsid w:val="4232025E"/>
    <w:rsid w:val="439671DC"/>
    <w:rsid w:val="43D917BF"/>
    <w:rsid w:val="44603BA3"/>
    <w:rsid w:val="45BC291E"/>
    <w:rsid w:val="461807D7"/>
    <w:rsid w:val="46313016"/>
    <w:rsid w:val="47C16294"/>
    <w:rsid w:val="48036CED"/>
    <w:rsid w:val="48376962"/>
    <w:rsid w:val="48387542"/>
    <w:rsid w:val="4878778E"/>
    <w:rsid w:val="48DB22E7"/>
    <w:rsid w:val="49144CE0"/>
    <w:rsid w:val="496B445D"/>
    <w:rsid w:val="4981092F"/>
    <w:rsid w:val="4A6601C1"/>
    <w:rsid w:val="4AD33ADA"/>
    <w:rsid w:val="4B3C133C"/>
    <w:rsid w:val="4B991F60"/>
    <w:rsid w:val="4BE551A5"/>
    <w:rsid w:val="4BFB49C8"/>
    <w:rsid w:val="4C39729F"/>
    <w:rsid w:val="4C441FDC"/>
    <w:rsid w:val="4DA82AFB"/>
    <w:rsid w:val="4DE7155A"/>
    <w:rsid w:val="4E810A89"/>
    <w:rsid w:val="4ECE1A9F"/>
    <w:rsid w:val="4ED020F3"/>
    <w:rsid w:val="4FAF7C66"/>
    <w:rsid w:val="4FBB1F3F"/>
    <w:rsid w:val="509E2B12"/>
    <w:rsid w:val="50BE10D5"/>
    <w:rsid w:val="511926A3"/>
    <w:rsid w:val="511A0BE6"/>
    <w:rsid w:val="51E122A9"/>
    <w:rsid w:val="52224331"/>
    <w:rsid w:val="52290E5B"/>
    <w:rsid w:val="52A95FAB"/>
    <w:rsid w:val="53057744"/>
    <w:rsid w:val="5390119A"/>
    <w:rsid w:val="53FB258B"/>
    <w:rsid w:val="54352A41"/>
    <w:rsid w:val="549C3580"/>
    <w:rsid w:val="55CC2178"/>
    <w:rsid w:val="55F8298C"/>
    <w:rsid w:val="56777341"/>
    <w:rsid w:val="56FA4D51"/>
    <w:rsid w:val="570D1A54"/>
    <w:rsid w:val="59727177"/>
    <w:rsid w:val="5B846230"/>
    <w:rsid w:val="5B9C2BA8"/>
    <w:rsid w:val="5C207AD6"/>
    <w:rsid w:val="5D1273DB"/>
    <w:rsid w:val="5D403E9D"/>
    <w:rsid w:val="5F65701B"/>
    <w:rsid w:val="5F9F1D7B"/>
    <w:rsid w:val="5FAE5456"/>
    <w:rsid w:val="600B28A8"/>
    <w:rsid w:val="60C50CA9"/>
    <w:rsid w:val="610A40DA"/>
    <w:rsid w:val="61300818"/>
    <w:rsid w:val="61377D95"/>
    <w:rsid w:val="61572249"/>
    <w:rsid w:val="625B33FB"/>
    <w:rsid w:val="62A52B40"/>
    <w:rsid w:val="62AF7E63"/>
    <w:rsid w:val="630268F2"/>
    <w:rsid w:val="63F20007"/>
    <w:rsid w:val="65907AD8"/>
    <w:rsid w:val="6659611C"/>
    <w:rsid w:val="66E142AB"/>
    <w:rsid w:val="670544F5"/>
    <w:rsid w:val="677D333A"/>
    <w:rsid w:val="67E2087E"/>
    <w:rsid w:val="689F494D"/>
    <w:rsid w:val="6B161729"/>
    <w:rsid w:val="6B28713E"/>
    <w:rsid w:val="6B68201B"/>
    <w:rsid w:val="6B98777E"/>
    <w:rsid w:val="6C677ED8"/>
    <w:rsid w:val="6D876678"/>
    <w:rsid w:val="6E4E375A"/>
    <w:rsid w:val="6EB539EF"/>
    <w:rsid w:val="6FCA2BF3"/>
    <w:rsid w:val="6FF3FEEC"/>
    <w:rsid w:val="705931BC"/>
    <w:rsid w:val="70B03EB2"/>
    <w:rsid w:val="70E44A92"/>
    <w:rsid w:val="71A46EE4"/>
    <w:rsid w:val="729E51C2"/>
    <w:rsid w:val="73C22DCA"/>
    <w:rsid w:val="74A72748"/>
    <w:rsid w:val="74CA4688"/>
    <w:rsid w:val="753D4E5A"/>
    <w:rsid w:val="756A62D1"/>
    <w:rsid w:val="77560455"/>
    <w:rsid w:val="78B47B29"/>
    <w:rsid w:val="78D97E9B"/>
    <w:rsid w:val="7A0C408D"/>
    <w:rsid w:val="7ABF0CB1"/>
    <w:rsid w:val="7B3F01B3"/>
    <w:rsid w:val="7B4C4102"/>
    <w:rsid w:val="7B5B64A9"/>
    <w:rsid w:val="7C064062"/>
    <w:rsid w:val="7EB060EA"/>
    <w:rsid w:val="7FC418C3"/>
    <w:rsid w:val="7FCC0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9151"/>
  <w15:docId w15:val="{D4213E5C-467A-405C-BEA1-EE51E58D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  <w:rPr>
      <w:rFonts w:eastAsia="仿宋_GB2312"/>
      <w:sz w:val="32"/>
      <w:szCs w:val="32"/>
    </w:rPr>
  </w:style>
  <w:style w:type="paragraph" w:styleId="a5">
    <w:name w:val="Balloon Text"/>
    <w:basedOn w:val="a"/>
    <w:link w:val="a6"/>
    <w:qFormat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color w:val="000000"/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page number"/>
    <w:qFormat/>
  </w:style>
  <w:style w:type="character" w:styleId="af">
    <w:name w:val="Hyperlink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脚 字符"/>
    <w:link w:val="a7"/>
    <w:uiPriority w:val="99"/>
    <w:qFormat/>
    <w:rPr>
      <w:rFonts w:ascii="宋体" w:hAnsi="宋体"/>
      <w:color w:val="000000"/>
      <w:sz w:val="18"/>
      <w:szCs w:val="18"/>
    </w:rPr>
  </w:style>
  <w:style w:type="character" w:customStyle="1" w:styleId="a6">
    <w:name w:val="批注框文本 字符"/>
    <w:link w:val="a5"/>
    <w:qFormat/>
    <w:rPr>
      <w:rFonts w:eastAsia="仿宋_GB2312"/>
      <w:sz w:val="18"/>
      <w:szCs w:val="18"/>
    </w:rPr>
  </w:style>
  <w:style w:type="character" w:customStyle="1" w:styleId="Char1">
    <w:name w:val="批注框文本 Char1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rFonts w:eastAsia="仿宋_GB2312"/>
      <w:sz w:val="18"/>
      <w:szCs w:val="18"/>
    </w:rPr>
  </w:style>
  <w:style w:type="character" w:customStyle="1" w:styleId="a4">
    <w:name w:val="日期 字符"/>
    <w:link w:val="a3"/>
    <w:qFormat/>
    <w:rPr>
      <w:rFonts w:eastAsia="仿宋_GB2312"/>
      <w:sz w:val="32"/>
      <w:szCs w:val="32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Char2">
    <w:name w:val="批注框文本 Char2"/>
    <w:basedOn w:val="a0"/>
    <w:uiPriority w:val="99"/>
    <w:semiHidden/>
    <w:qFormat/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Pr>
      <w:sz w:val="18"/>
      <w:szCs w:val="18"/>
    </w:rPr>
  </w:style>
  <w:style w:type="character" w:customStyle="1" w:styleId="Char12">
    <w:name w:val="日期 Char1"/>
    <w:basedOn w:val="a0"/>
    <w:uiPriority w:val="99"/>
    <w:semiHidden/>
    <w:qFormat/>
  </w:style>
  <w:style w:type="paragraph" w:customStyle="1" w:styleId="p0">
    <w:name w:val="p0"/>
    <w:basedOn w:val="a"/>
    <w:qFormat/>
    <w:pPr>
      <w:widowControl/>
    </w:pPr>
    <w:rPr>
      <w:rFonts w:ascii="Times New Roman" w:eastAsia="仿宋_GB2312" w:hAnsi="Times New Roman" w:cs="Times New Roman"/>
      <w:kern w:val="0"/>
      <w:sz w:val="32"/>
      <w:szCs w:val="21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cstheme="minorBidi" w:hint="eastAsia"/>
      <w:color w:val="000000"/>
      <w:sz w:val="24"/>
    </w:rPr>
  </w:style>
  <w:style w:type="paragraph" w:customStyle="1" w:styleId="Bodytext1">
    <w:name w:val="Body text|1"/>
    <w:basedOn w:val="a"/>
    <w:qFormat/>
    <w:pPr>
      <w:spacing w:line="374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e8065f05-0883-437a-b8eb-f595efc26b9a</errorID>
      <errorWord>与</errorWord>
      <group>L1_Word</group>
      <groupName>字词问题</groupName>
      <ability>L2_Typo</ability>
      <abilityName>字词错误</abilityName>
      <candidateList>
        <item>和</item>
      </candidateList>
      <explain/>
      <paraID>63A58630</paraID>
      <start>157</start>
      <end>158</end>
      <status>modified</status>
      <modifiedWord>和</modifiedWord>
      <trackRevisions>false</trackRevisions>
    </reviewItem>
    <reviewItem>
      <errorID>ab613bf1-9268-495c-afa3-420e68e5f014</errorID>
      <errorWord>《湖南省教育科学规划课题申请 评审书》</errorWord>
      <group>L1_Other</group>
      <groupName>其他问题</groupName>
      <ability>L2_Consistency</ability>
      <abilityName>一致性检查</abilityName>
      <candidateList>
        <item>《课题申请 评审书》</item>
      </candidateList>
      <explain>术语一致性：前面使用了简称《课题申请 评审书》，后面应统一使用该简称</explain>
      <paraID>732F077F</paraID>
      <start>46</start>
      <end>65</end>
      <status>ignored</status>
      <modifiedWord/>
      <trackRevisions>false</trackRevisions>
    </reviewItem>
    <reviewItem>
      <errorID>97a25f9a-d7db-4d08-b21b-458ebd3f0302</errorID>
      <errorWord> </errorWord>
      <group>L1_Punc</group>
      <groupName>标点问题</groupName>
      <ability>L2_Punc</ability>
      <abilityName>标点符号检查</abilityName>
      <candidateList>
        <item>·</item>
      </candidateList>
      <explain/>
      <paraID>732F077F</paraID>
      <start>75</start>
      <end>76</end>
      <status>ignored</status>
      <modifiedWord/>
      <trackRevisions>false</trackRevisions>
    </reviewItem>
    <reviewItem>
      <errorID>a1f6ada7-0029-4142-945d-2e5d8b045366</errorID>
      <errorWord>数申报</errorWord>
      <group>L1_Grammar</group>
      <groupName>语法问题</groupName>
      <ability>L2_Grammar</ability>
      <abilityName>语法错误</abilityName>
      <candidateList>
        <item>数</item>
      </candidateList>
      <explain/>
      <paraID>64B84689</paraID>
      <start>11</start>
      <end>12</end>
      <status>modified</status>
      <modifiedWord>数</modifiedWord>
      <trackRevisions>false</trackRevisions>
    </reviewItem>
    <reviewItem>
      <errorID>7d0e62dd-f834-469e-af45-d04352af50fc</errorID>
      <errorWord>《</errorWord>
      <group>L1_Word</group>
      <groupName>字词问题</groupName>
      <ability>L2_Typo</ability>
      <abilityName>字词错误</abilityName>
      <candidateList>
        <item>的《</item>
      </candidateList>
      <explain/>
      <paraID>201F3CCA</paraID>
      <start>32</start>
      <end>34</end>
      <status>modified</status>
      <modifiedWord>的《</modifiedWord>
      <trackRevisions>false</trackRevisions>
    </reviewItem>
    <reviewItem>
      <errorID>a2fff8c5-f672-42d6-b723-5fe2b6a9f5ce</errorID>
      <errorWord> </errorWord>
      <group>L1_Punc</group>
      <groupName>标点问题</groupName>
      <ability>L2_Punc</ability>
      <abilityName>标点符号检查</abilityName>
      <candidateList>
        <item>·</item>
      </candidateList>
      <explain/>
      <paraID>201F3CCA</paraID>
      <start>38</start>
      <end>39</end>
      <status>ignored</status>
      <modifiedWord/>
      <trackRevisions>false</trackRevisions>
    </reviewItem>
    <reviewItem>
      <errorID>0041b2cd-37ad-4a97-98d1-ad0bae762aa9</errorID>
      <errorWord> </errorWord>
      <group>L1_Punc</group>
      <groupName>标点问题</groupName>
      <ability>L2_Punc</ability>
      <abilityName>标点符号检查</abilityName>
      <candidateList>
        <item>·</item>
      </candidateList>
      <explain/>
      <paraID>62A965B4</paraID>
      <start>37</start>
      <end>38</end>
      <status>ignored</status>
      <modifiedWord/>
      <trackRevisions>false</trackRevisions>
    </reviewItem>
    <reviewItem>
      <errorID>c8c28431-a058-4de2-a72e-c2b3b8254f63</errorID>
      <errorWord>尚未</errorWord>
      <group>L1_Word</group>
      <groupName>字词问题</groupName>
      <ability>L2_Typo</ability>
      <abilityName>字词错误</abilityName>
      <candidateList>
        <item>且尚未</item>
      </candidateList>
      <explain/>
      <paraID>5ADC2ACF</paraID>
      <start>35</start>
      <end>38</end>
      <status>modified</status>
      <modifiedWord>且尚未</modifiedWord>
      <trackRevisions>false</trackRevisions>
    </reviewItem>
    <reviewItem>
      <errorID>3b022535-7832-4b0a-b313-9e0d36e4c3db</errorID>
      <errorWord> </errorWord>
      <group>L1_Punc</group>
      <groupName>标点问题</groupName>
      <ability>L2_Punc</ability>
      <abilityName>标点符号检查</abilityName>
      <candidateList>
        <item>·</item>
      </candidateList>
      <explain/>
      <paraID>3EEC8CEB</paraID>
      <start>12</start>
      <end>13</end>
      <status>ignored</status>
      <modifiedWord/>
      <trackRevisions>false</trackRevisions>
    </reviewItem>
    <reviewItem>
      <errorID>afac9c6d-dacb-4303-ad0a-d1a4b39164ea</errorID>
      <errorWord> </errorWord>
      <group>L1_Punc</group>
      <groupName>标点问题</groupName>
      <ability>L2_Punc</ability>
      <abilityName>标点符号检查</abilityName>
      <candidateList>
        <item>·</item>
      </candidateList>
      <explain/>
      <paraID>1D6DB548</paraID>
      <start>38</start>
      <end>39</end>
      <status>ignored</status>
      <modifiedWord/>
      <trackRevisions>false</trackRevisions>
    </reviewItem>
    <reviewItem>
      <errorID>7779a3ad-a30f-4fae-8c5c-dfbe3a27907c</errorID>
      <errorWord>上</errorWord>
      <group>L1_Word</group>
      <groupName>字词问题</groupName>
      <ability>L2_Typo</ability>
      <abilityName>字词错误</abilityName>
      <candidateList>
        <item>的</item>
      </candidateList>
      <explain/>
      <paraID>7AF914CF</paraID>
      <start>80</start>
      <end>81</end>
      <status>modified</status>
      <modifiedWord>的</modifiedWord>
      <trackRevisions>false</trackRevisions>
    </reviewItem>
    <reviewItem>
      <errorID>7d528532-31fa-40de-86f5-ba8a4f8fcc54</errorID>
      <errorWord> </errorWord>
      <group>L1_Punc</group>
      <groupName>标点问题</groupName>
      <ability>L2_Punc</ability>
      <abilityName>标点符号检查</abilityName>
      <candidateList>
        <item>；</item>
      </candidateList>
      <explain/>
      <paraID>218A1AD5</paraID>
      <start>25</start>
      <end>26</end>
      <status>ignored</status>
      <modifiedWord/>
      <trackRevisions>false</trackRevisions>
    </reviewItem>
    <reviewItem>
      <errorID>814faf3b-53ad-41b4-afac-0d5119b36ed9</errorID>
      <errorWord> </errorWord>
      <group>L1_Punc</group>
      <groupName>标点问题</groupName>
      <ability>L2_Punc</ability>
      <abilityName>标点符号检查</abilityName>
      <candidateList>
        <item>；</item>
      </candidateList>
      <explain/>
      <paraID>1C9D5739</paraID>
      <start>21</start>
      <end>22</end>
      <status>ignored</status>
      <modifiedWord/>
      <trackRevisions>false</trackRevisions>
    </reviewItem>
    <reviewItem>
      <errorID>06739108-fccf-4a2c-8350-a0d80189cf44</errorID>
      <errorWord> </errorWord>
      <group>L1_Punc</group>
      <groupName>标点问题</groupName>
      <ability>L2_Punc</ability>
      <abilityName>标点符号检查</abilityName>
      <candidateList>
        <item>；</item>
      </candidateList>
      <explain/>
      <paraID>5AFEAFDD</paraID>
      <start>20</start>
      <end>21</end>
      <status>ignored</status>
      <modifiedWord/>
      <trackRevisions>false</trackRevisions>
    </reviewItem>
    <reviewItem>
      <errorID>50e7c732-7a9a-4475-8e09-a8ef02dc9fb6</errorID>
      <errorWord>学</errorWord>
      <group>L1_Word</group>
      <groupName>字词问题</groupName>
      <ability>L2_Typo</ability>
      <abilityName>字词错误</abilityName>
      <candidateList>
        <item>学院</item>
      </candidateList>
      <explain/>
      <paraID>59C6C056</paraID>
      <start>8</start>
      <end>10</end>
      <status>modified</status>
      <modifiedWord>学院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D60589B-F484-43E3-9BBA-A8B28AD3CAB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12</Pages>
  <Words>505</Words>
  <Characters>2880</Characters>
  <Application>Microsoft Office Word</Application>
  <DocSecurity>0</DocSecurity>
  <Lines>24</Lines>
  <Paragraphs>6</Paragraphs>
  <ScaleCrop>false</ScaleCrop>
  <Company>P R C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罗嫔嬛</dc:creator>
  <cp:lastModifiedBy>Violet</cp:lastModifiedBy>
  <cp:revision>16</cp:revision>
  <cp:lastPrinted>2026-03-25T08:02:00Z</cp:lastPrinted>
  <dcterms:created xsi:type="dcterms:W3CDTF">2022-01-21T08:13:00Z</dcterms:created>
  <dcterms:modified xsi:type="dcterms:W3CDTF">2026-04-16T01:55:00Z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F2E1933824AD40FAB7E1BE1405F47AD1_13</vt:lpwstr>
  </property>
  <property fmtid="{D5CDD505-2E9C-101B-9397-08002B2CF9AE}" pid="4" name="KSOTemplateDocerSaveRecord">
    <vt:lpwstr>eyJoZGlkIjoiMTBlMWRlMDFlYTM3YmEzMzIwODkxMjIzMDU3ZDdjMTIiLCJ1c2VySWQiOiIxMzQyMzE5OTUzIn0=</vt:lpwstr>
  </property>
</Properties>
</file>