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971C36">
      <w:pPr>
        <w:widowControl/>
        <w:shd w:val="clear" w:color="auto" w:fill="FFFFFF"/>
        <w:spacing w:line="520" w:lineRule="exact"/>
        <w:jc w:val="center"/>
        <w:outlineLvl w:val="2"/>
        <w:rPr>
          <w:rFonts w:ascii="Times New Roman" w:hAnsi="Times New Roman" w:eastAsia="方正小标宋简体" w:cs="Segoe UI"/>
          <w:bCs/>
          <w:color w:val="0F1115"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Times New Roman" w:hAnsi="Times New Roman" w:eastAsia="方正小标宋简体" w:cs="Segoe UI"/>
          <w:bCs/>
          <w:color w:val="0F1115"/>
          <w:kern w:val="0"/>
          <w:sz w:val="36"/>
          <w:szCs w:val="36"/>
        </w:rPr>
        <w:t xml:space="preserve"> </w:t>
      </w:r>
      <w:r>
        <w:rPr>
          <w:rFonts w:hint="eastAsia" w:ascii="Times New Roman" w:hAnsi="Times New Roman" w:eastAsia="方正小标宋简体" w:cs="Segoe UI"/>
          <w:bCs/>
          <w:color w:val="0F1115"/>
          <w:kern w:val="0"/>
          <w:sz w:val="36"/>
          <w:szCs w:val="36"/>
          <w:u w:val="single"/>
        </w:rPr>
        <w:t>浏阳院区床上用品采购</w:t>
      </w:r>
      <w:r>
        <w:rPr>
          <w:rFonts w:hint="eastAsia" w:ascii="Times New Roman" w:hAnsi="Times New Roman" w:eastAsia="方正小标宋简体" w:cs="Segoe UI"/>
          <w:bCs/>
          <w:color w:val="0F1115"/>
          <w:kern w:val="0"/>
          <w:sz w:val="36"/>
          <w:szCs w:val="36"/>
        </w:rPr>
        <w:t>项目比价需求</w:t>
      </w:r>
    </w:p>
    <w:p w14:paraId="7B1B5A1A">
      <w:pPr>
        <w:widowControl/>
        <w:shd w:val="clear" w:color="auto" w:fill="FFFFFF"/>
        <w:spacing w:line="520" w:lineRule="exact"/>
        <w:ind w:firstLine="482" w:firstLineChars="200"/>
        <w:outlineLvl w:val="3"/>
        <w:rPr>
          <w:rFonts w:ascii="Times New Roman" w:hAnsi="Times New Roman" w:eastAsia="宋体" w:cs="Segoe UI"/>
          <w:b/>
          <w:bCs/>
          <w:color w:val="0F1115"/>
          <w:kern w:val="0"/>
          <w:sz w:val="24"/>
        </w:rPr>
      </w:pPr>
    </w:p>
    <w:p w14:paraId="4FB4126F">
      <w:pPr>
        <w:widowControl/>
        <w:shd w:val="clear" w:color="auto" w:fill="FFFFFF"/>
        <w:spacing w:line="520" w:lineRule="exact"/>
        <w:ind w:firstLine="482" w:firstLineChars="200"/>
        <w:outlineLvl w:val="3"/>
        <w:rPr>
          <w:rFonts w:ascii="Times New Roman" w:hAnsi="Times New Roman" w:eastAsia="宋体" w:cs="Segoe UI"/>
          <w:b/>
          <w:bCs/>
          <w:color w:val="0F1115"/>
          <w:kern w:val="0"/>
          <w:sz w:val="24"/>
        </w:rPr>
      </w:pPr>
      <w:r>
        <w:rPr>
          <w:rFonts w:ascii="Times New Roman" w:hAnsi="Times New Roman" w:eastAsia="宋体" w:cs="Segoe UI"/>
          <w:b/>
          <w:bCs/>
          <w:color w:val="0F1115"/>
          <w:kern w:val="0"/>
          <w:sz w:val="24"/>
        </w:rPr>
        <w:t>一、项目基本情况</w:t>
      </w:r>
    </w:p>
    <w:tbl>
      <w:tblPr>
        <w:tblStyle w:val="4"/>
        <w:tblW w:w="89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48"/>
        <w:gridCol w:w="7127"/>
      </w:tblGrid>
      <w:tr w14:paraId="6E98A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4206D6F">
            <w:pPr>
              <w:widowControl/>
              <w:spacing w:line="360" w:lineRule="exact"/>
              <w:jc w:val="center"/>
              <w:rPr>
                <w:rFonts w:ascii="Times New Roman" w:hAnsi="Times New Roman" w:eastAsia="宋体" w:cs="Segoe UI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Segoe UI"/>
                <w:b/>
                <w:bCs/>
                <w:kern w:val="0"/>
                <w:sz w:val="24"/>
              </w:rPr>
              <w:t>采购人名称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D85749E">
            <w:pPr>
              <w:widowControl/>
              <w:spacing w:line="360" w:lineRule="exact"/>
              <w:jc w:val="left"/>
              <w:rPr>
                <w:rFonts w:ascii="Times New Roman" w:hAnsi="Times New Roman" w:eastAsia="宋体" w:cs="Segoe UI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Segoe UI"/>
                <w:kern w:val="0"/>
                <w:sz w:val="24"/>
              </w:rPr>
              <w:t>湖南省教育考试院</w:t>
            </w:r>
          </w:p>
        </w:tc>
      </w:tr>
      <w:tr w14:paraId="2844F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A158ED8">
            <w:pPr>
              <w:widowControl/>
              <w:spacing w:line="360" w:lineRule="exact"/>
              <w:jc w:val="center"/>
              <w:rPr>
                <w:rFonts w:ascii="Times New Roman" w:hAnsi="Times New Roman" w:eastAsia="宋体" w:cs="Segoe UI"/>
                <w:kern w:val="0"/>
                <w:sz w:val="24"/>
              </w:rPr>
            </w:pPr>
            <w:r>
              <w:rPr>
                <w:rFonts w:ascii="Times New Roman" w:hAnsi="Times New Roman" w:eastAsia="宋体" w:cs="Segoe UI"/>
                <w:b/>
                <w:bCs/>
                <w:kern w:val="0"/>
                <w:sz w:val="24"/>
              </w:rPr>
              <w:t>采购项目名称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815D2CD">
            <w:pPr>
              <w:widowControl/>
              <w:spacing w:line="360" w:lineRule="exact"/>
              <w:jc w:val="left"/>
              <w:rPr>
                <w:rFonts w:ascii="Times New Roman" w:hAnsi="Times New Roman" w:eastAsia="宋体" w:cs="Segoe UI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Segoe UI"/>
                <w:kern w:val="0"/>
                <w:sz w:val="24"/>
              </w:rPr>
              <w:t>浏阳院区床上用品采购</w:t>
            </w:r>
          </w:p>
        </w:tc>
      </w:tr>
      <w:tr w14:paraId="375F6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D6317EC">
            <w:pPr>
              <w:widowControl/>
              <w:spacing w:line="360" w:lineRule="exact"/>
              <w:jc w:val="center"/>
              <w:rPr>
                <w:rFonts w:ascii="Times New Roman" w:hAnsi="Times New Roman" w:eastAsia="宋体" w:cs="Segoe UI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Segoe UI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eastAsia="宋体" w:cs="Segoe UI"/>
                <w:b/>
                <w:bCs/>
                <w:kern w:val="0"/>
                <w:sz w:val="24"/>
              </w:rPr>
              <w:t>预算金额（元）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D999113">
            <w:pPr>
              <w:widowControl/>
              <w:spacing w:line="360" w:lineRule="exact"/>
              <w:jc w:val="left"/>
              <w:rPr>
                <w:rFonts w:ascii="Times New Roman" w:hAnsi="Times New Roman" w:eastAsia="宋体" w:cs="Segoe UI"/>
                <w:kern w:val="0"/>
                <w:sz w:val="24"/>
              </w:rPr>
            </w:pPr>
            <w:r>
              <w:rPr>
                <w:rFonts w:ascii="Times New Roman" w:hAnsi="Times New Roman" w:eastAsia="宋体" w:cs="Segoe UI"/>
                <w:b/>
                <w:bCs/>
                <w:kern w:val="0"/>
                <w:sz w:val="24"/>
              </w:rPr>
              <w:t>小写：</w:t>
            </w:r>
            <w:r>
              <w:rPr>
                <w:rFonts w:hint="eastAsia" w:ascii="宋体" w:hAnsi="宋体" w:eastAsia="宋体" w:cs="Segoe UI"/>
                <w:b/>
                <w:bCs/>
                <w:kern w:val="0"/>
                <w:sz w:val="24"/>
              </w:rPr>
              <w:t>￥</w:t>
            </w:r>
            <w:r>
              <w:rPr>
                <w:rFonts w:hint="eastAsia" w:ascii="Times New Roman" w:hAnsi="Times New Roman" w:eastAsia="宋体" w:cs="Segoe UI"/>
                <w:kern w:val="0"/>
                <w:sz w:val="24"/>
              </w:rPr>
              <w:t>57880元</w:t>
            </w:r>
            <w:r>
              <w:rPr>
                <w:rFonts w:ascii="Times New Roman" w:hAnsi="Times New Roman" w:eastAsia="宋体" w:cs="Segoe UI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宋体" w:cs="Segoe UI"/>
                <w:b/>
                <w:bCs/>
                <w:kern w:val="0"/>
                <w:sz w:val="24"/>
              </w:rPr>
              <w:t>大写：</w:t>
            </w:r>
            <w:r>
              <w:rPr>
                <w:rFonts w:ascii="Times New Roman" w:hAnsi="Times New Roman" w:eastAsia="宋体" w:cs="Segoe U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eastAsia="宋体" w:cs="Segoe UI"/>
                <w:kern w:val="0"/>
                <w:sz w:val="24"/>
              </w:rPr>
              <w:t>伍万柒仟捌佰捌拾元整</w:t>
            </w:r>
          </w:p>
        </w:tc>
      </w:tr>
      <w:tr w14:paraId="570D1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0516719">
            <w:pPr>
              <w:widowControl/>
              <w:spacing w:line="360" w:lineRule="exact"/>
              <w:jc w:val="center"/>
              <w:rPr>
                <w:rFonts w:ascii="Times New Roman" w:hAnsi="Times New Roman" w:eastAsia="宋体" w:cs="Segoe UI"/>
                <w:kern w:val="0"/>
                <w:sz w:val="24"/>
              </w:rPr>
            </w:pPr>
            <w:r>
              <w:rPr>
                <w:rFonts w:ascii="Times New Roman" w:hAnsi="Times New Roman" w:eastAsia="宋体" w:cs="Segoe UI"/>
                <w:b/>
                <w:bCs/>
                <w:kern w:val="0"/>
                <w:sz w:val="24"/>
              </w:rPr>
              <w:t>合同履行期限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DECF8AF">
            <w:pPr>
              <w:widowControl/>
              <w:spacing w:line="360" w:lineRule="exact"/>
              <w:jc w:val="left"/>
              <w:rPr>
                <w:rFonts w:ascii="Times New Roman" w:hAnsi="Times New Roman" w:eastAsia="宋体" w:cs="Segoe UI"/>
                <w:kern w:val="0"/>
                <w:sz w:val="24"/>
              </w:rPr>
            </w:pPr>
            <w:r>
              <w:rPr>
                <w:rFonts w:ascii="Times New Roman" w:hAnsi="Times New Roman" w:eastAsia="宋体" w:cs="Segoe UI"/>
                <w:kern w:val="0"/>
                <w:sz w:val="24"/>
              </w:rPr>
              <w:t>自成交通知书发出之日起【</w:t>
            </w:r>
            <w:r>
              <w:rPr>
                <w:rFonts w:hint="eastAsia" w:ascii="Times New Roman" w:hAnsi="Times New Roman" w:eastAsia="宋体" w:cs="Segoe UI"/>
                <w:kern w:val="0"/>
                <w:sz w:val="24"/>
              </w:rPr>
              <w:t xml:space="preserve"> 7 </w:t>
            </w:r>
            <w:r>
              <w:rPr>
                <w:rFonts w:ascii="Times New Roman" w:hAnsi="Times New Roman" w:eastAsia="宋体" w:cs="Segoe UI"/>
                <w:kern w:val="0"/>
                <w:sz w:val="24"/>
              </w:rPr>
              <w:t>】个日历日内完成交付、安装调试并通过验收。</w:t>
            </w:r>
          </w:p>
        </w:tc>
      </w:tr>
    </w:tbl>
    <w:p w14:paraId="169B9320">
      <w:pPr>
        <w:widowControl/>
        <w:shd w:val="clear" w:color="auto" w:fill="FFFFFF"/>
        <w:spacing w:line="520" w:lineRule="exact"/>
        <w:ind w:firstLine="482" w:firstLineChars="200"/>
        <w:outlineLvl w:val="3"/>
        <w:rPr>
          <w:rFonts w:ascii="Times New Roman" w:hAnsi="Times New Roman" w:eastAsia="宋体" w:cs="Segoe UI"/>
          <w:b/>
          <w:bCs/>
          <w:color w:val="0F1115"/>
          <w:kern w:val="0"/>
          <w:sz w:val="24"/>
        </w:rPr>
      </w:pPr>
      <w:r>
        <w:rPr>
          <w:rFonts w:ascii="Times New Roman" w:hAnsi="Times New Roman" w:eastAsia="宋体" w:cs="Segoe UI"/>
          <w:b/>
          <w:bCs/>
          <w:color w:val="0F1115"/>
          <w:kern w:val="0"/>
          <w:sz w:val="24"/>
        </w:rPr>
        <w:t>二、</w:t>
      </w:r>
      <w:r>
        <w:rPr>
          <w:rFonts w:hint="eastAsia" w:ascii="Times New Roman" w:hAnsi="Times New Roman" w:eastAsia="宋体" w:cs="Segoe UI"/>
          <w:b/>
          <w:bCs/>
          <w:color w:val="0F1115"/>
          <w:kern w:val="0"/>
          <w:sz w:val="24"/>
        </w:rPr>
        <w:t>供应商</w:t>
      </w:r>
      <w:r>
        <w:rPr>
          <w:rFonts w:ascii="Times New Roman" w:hAnsi="Times New Roman" w:eastAsia="宋体" w:cs="Segoe UI"/>
          <w:b/>
          <w:bCs/>
          <w:color w:val="0F1115"/>
          <w:kern w:val="0"/>
          <w:sz w:val="24"/>
        </w:rPr>
        <w:t>资格要求</w:t>
      </w:r>
    </w:p>
    <w:p w14:paraId="6968015F">
      <w:pPr>
        <w:widowControl/>
        <w:shd w:val="clear" w:color="auto" w:fill="FFFFFF"/>
        <w:spacing w:line="520" w:lineRule="exact"/>
        <w:ind w:firstLine="480" w:firstLineChars="200"/>
        <w:rPr>
          <w:rFonts w:ascii="Times New Roman" w:hAnsi="Times New Roman" w:eastAsia="宋体" w:cs="Segoe UI"/>
          <w:color w:val="0F1115"/>
          <w:kern w:val="0"/>
          <w:sz w:val="24"/>
        </w:rPr>
      </w:pPr>
      <w:r>
        <w:rPr>
          <w:rFonts w:hint="eastAsia" w:ascii="Times New Roman" w:hAnsi="Times New Roman" w:eastAsia="宋体" w:cs="Segoe UI"/>
          <w:color w:val="0F1115"/>
          <w:kern w:val="0"/>
          <w:sz w:val="24"/>
        </w:rPr>
        <w:t>1．</w:t>
      </w:r>
      <w:r>
        <w:rPr>
          <w:rFonts w:ascii="Times New Roman" w:hAnsi="Times New Roman" w:eastAsia="宋体" w:cs="Segoe UI"/>
          <w:color w:val="0F1115"/>
          <w:kern w:val="0"/>
          <w:sz w:val="24"/>
        </w:rPr>
        <w:t>满足《中华人民共和国政府采购法》第二十二条规定；</w:t>
      </w:r>
    </w:p>
    <w:p w14:paraId="5609960B">
      <w:pPr>
        <w:widowControl/>
        <w:shd w:val="clear" w:color="auto" w:fill="FFFFFF"/>
        <w:spacing w:line="520" w:lineRule="exact"/>
        <w:ind w:firstLine="480" w:firstLineChars="200"/>
        <w:rPr>
          <w:rFonts w:ascii="Times New Roman" w:hAnsi="Times New Roman" w:eastAsia="宋体" w:cs="Segoe UI"/>
          <w:color w:val="0F1115"/>
          <w:kern w:val="0"/>
          <w:sz w:val="24"/>
        </w:rPr>
      </w:pPr>
      <w:r>
        <w:rPr>
          <w:rFonts w:hint="eastAsia" w:ascii="Times New Roman" w:hAnsi="Times New Roman" w:eastAsia="宋体" w:cs="Segoe UI"/>
          <w:color w:val="0F1115"/>
          <w:kern w:val="0"/>
          <w:sz w:val="24"/>
        </w:rPr>
        <w:t>2．</w:t>
      </w:r>
      <w:r>
        <w:rPr>
          <w:rFonts w:ascii="Times New Roman" w:hAnsi="Times New Roman" w:eastAsia="宋体" w:cs="Segoe UI"/>
          <w:color w:val="0F1115"/>
          <w:kern w:val="0"/>
          <w:sz w:val="24"/>
        </w:rPr>
        <w:t>本项目的特定资格要求：</w:t>
      </w:r>
      <w:r>
        <w:rPr>
          <w:rFonts w:hint="eastAsia" w:ascii="Times New Roman" w:hAnsi="Times New Roman" w:eastAsia="宋体" w:cs="Segoe UI"/>
          <w:b/>
          <w:bCs/>
          <w:color w:val="0F1115"/>
          <w:kern w:val="0"/>
          <w:sz w:val="24"/>
        </w:rPr>
        <w:t>具有相关经营资质</w:t>
      </w:r>
    </w:p>
    <w:p w14:paraId="1A30D023">
      <w:pPr>
        <w:widowControl/>
        <w:shd w:val="clear" w:color="auto" w:fill="FFFFFF"/>
        <w:spacing w:line="520" w:lineRule="exact"/>
        <w:ind w:firstLine="480" w:firstLineChars="200"/>
        <w:rPr>
          <w:rFonts w:ascii="Times New Roman" w:hAnsi="Times New Roman" w:eastAsia="宋体" w:cs="Segoe UI"/>
          <w:b/>
          <w:bCs/>
          <w:color w:val="0F1115"/>
          <w:kern w:val="0"/>
          <w:sz w:val="24"/>
        </w:rPr>
      </w:pPr>
      <w:r>
        <w:rPr>
          <w:rFonts w:hint="eastAsia" w:ascii="Times New Roman" w:hAnsi="Times New Roman" w:eastAsia="宋体" w:cs="Segoe UI"/>
          <w:color w:val="0F1115"/>
          <w:kern w:val="0"/>
          <w:sz w:val="24"/>
        </w:rPr>
        <w:t>3．</w:t>
      </w:r>
      <w:r>
        <w:rPr>
          <w:rFonts w:ascii="Times New Roman" w:hAnsi="Times New Roman" w:eastAsia="宋体" w:cs="Segoe UI"/>
          <w:color w:val="0F1115"/>
          <w:kern w:val="0"/>
          <w:sz w:val="24"/>
        </w:rPr>
        <w:t>被</w:t>
      </w:r>
      <w:r>
        <w:rPr>
          <w:rFonts w:hint="eastAsia" w:ascii="Times New Roman" w:hAnsi="Times New Roman" w:eastAsia="宋体" w:cs="Segoe UI"/>
          <w:color w:val="0F1115"/>
          <w:kern w:val="0"/>
          <w:sz w:val="24"/>
        </w:rPr>
        <w:t>“</w:t>
      </w:r>
      <w:r>
        <w:rPr>
          <w:rFonts w:ascii="Times New Roman" w:hAnsi="Times New Roman" w:eastAsia="宋体" w:cs="Segoe UI"/>
          <w:color w:val="0F1115"/>
          <w:kern w:val="0"/>
          <w:sz w:val="24"/>
        </w:rPr>
        <w:t>信用中国</w:t>
      </w:r>
      <w:r>
        <w:rPr>
          <w:rFonts w:hint="eastAsia" w:ascii="Times New Roman" w:hAnsi="Times New Roman" w:eastAsia="宋体" w:cs="Segoe UI"/>
          <w:color w:val="0F1115"/>
          <w:kern w:val="0"/>
          <w:sz w:val="24"/>
        </w:rPr>
        <w:t>”</w:t>
      </w:r>
      <w:r>
        <w:rPr>
          <w:rFonts w:ascii="Times New Roman" w:hAnsi="Times New Roman" w:eastAsia="宋体" w:cs="Segoe UI"/>
          <w:color w:val="0F1115"/>
          <w:kern w:val="0"/>
          <w:sz w:val="24"/>
        </w:rPr>
        <w:t>网站</w:t>
      </w:r>
      <w:r>
        <w:rPr>
          <w:rFonts w:hint="eastAsia" w:ascii="Times New Roman" w:hAnsi="Times New Roman" w:eastAsia="宋体" w:cs="Segoe UI"/>
          <w:color w:val="0F1115"/>
          <w:kern w:val="0"/>
          <w:sz w:val="24"/>
        </w:rPr>
        <w:t>（</w:t>
      </w:r>
      <w:r>
        <w:fldChar w:fldCharType="begin"/>
      </w:r>
      <w:r>
        <w:instrText xml:space="preserve"> HYPERLINK "https://www.creditchina.gov.cn/" \t "_blank" </w:instrText>
      </w:r>
      <w:r>
        <w:fldChar w:fldCharType="separate"/>
      </w:r>
      <w:r>
        <w:rPr>
          <w:rFonts w:ascii="Times New Roman" w:hAnsi="Times New Roman" w:eastAsia="宋体" w:cs="Segoe UI"/>
          <w:color w:val="000000" w:themeColor="text1"/>
          <w:kern w:val="0"/>
          <w:sz w:val="24"/>
          <w:u w:val="single"/>
          <w14:textFill>
            <w14:solidFill>
              <w14:schemeClr w14:val="tx1"/>
            </w14:solidFill>
          </w14:textFill>
        </w:rPr>
        <w:t>www.creditchina.gov.cn</w:t>
      </w:r>
      <w:r>
        <w:rPr>
          <w:rFonts w:ascii="Times New Roman" w:hAnsi="Times New Roman" w:eastAsia="宋体" w:cs="Segoe UI"/>
          <w:color w:val="000000" w:themeColor="text1"/>
          <w:kern w:val="0"/>
          <w:sz w:val="24"/>
          <w:u w:val="single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Times New Roman" w:hAnsi="Times New Roman" w:eastAsia="宋体" w:cs="Segoe UI"/>
          <w:color w:val="000000" w:themeColor="text1"/>
          <w:kern w:val="0"/>
          <w:sz w:val="24"/>
          <w:u w:val="single"/>
          <w14:textFill>
            <w14:solidFill>
              <w14:schemeClr w14:val="tx1"/>
            </w14:solidFill>
          </w14:textFill>
        </w:rPr>
        <w:t>）</w:t>
      </w:r>
      <w:r>
        <w:rPr>
          <w:rFonts w:ascii="Times New Roman" w:hAnsi="Times New Roman" w:eastAsia="宋体" w:cs="Segoe UI"/>
          <w:color w:val="0F1115"/>
          <w:kern w:val="0"/>
          <w:sz w:val="24"/>
        </w:rPr>
        <w:t>列入重大税收违法失信主体、被</w:t>
      </w:r>
      <w:r>
        <w:rPr>
          <w:rFonts w:hint="eastAsia" w:ascii="Times New Roman" w:hAnsi="Times New Roman" w:eastAsia="宋体" w:cs="Segoe UI"/>
          <w:color w:val="0F1115"/>
          <w:kern w:val="0"/>
          <w:sz w:val="24"/>
        </w:rPr>
        <w:t>“</w:t>
      </w:r>
      <w:r>
        <w:rPr>
          <w:rFonts w:ascii="Times New Roman" w:hAnsi="Times New Roman" w:eastAsia="宋体" w:cs="Segoe UI"/>
          <w:color w:val="0F1115"/>
          <w:kern w:val="0"/>
          <w:sz w:val="24"/>
        </w:rPr>
        <w:t>中国政府采购网</w:t>
      </w:r>
      <w:r>
        <w:rPr>
          <w:rFonts w:hint="eastAsia" w:ascii="Times New Roman" w:hAnsi="Times New Roman" w:eastAsia="宋体" w:cs="Segoe UI"/>
          <w:color w:val="0F1115"/>
          <w:kern w:val="0"/>
          <w:sz w:val="24"/>
        </w:rPr>
        <w:t>”（</w:t>
      </w:r>
      <w:r>
        <w:fldChar w:fldCharType="begin"/>
      </w:r>
      <w:r>
        <w:instrText xml:space="preserve"> HYPERLINK "https://www.ccgp.gov.cn/" \t "_blank" </w:instrText>
      </w:r>
      <w:r>
        <w:fldChar w:fldCharType="separate"/>
      </w:r>
      <w:r>
        <w:rPr>
          <w:rFonts w:ascii="Times New Roman" w:hAnsi="Times New Roman" w:eastAsia="宋体" w:cs="Segoe UI"/>
          <w:color w:val="000000" w:themeColor="text1"/>
          <w:kern w:val="0"/>
          <w:sz w:val="24"/>
          <w:u w:val="single"/>
          <w14:textFill>
            <w14:solidFill>
              <w14:schemeClr w14:val="tx1"/>
            </w14:solidFill>
          </w14:textFill>
        </w:rPr>
        <w:t>www.ccgp.gov.cn</w:t>
      </w:r>
      <w:r>
        <w:rPr>
          <w:rFonts w:ascii="Times New Roman" w:hAnsi="Times New Roman" w:eastAsia="宋体" w:cs="Segoe UI"/>
          <w:color w:val="000000" w:themeColor="text1"/>
          <w:kern w:val="0"/>
          <w:sz w:val="24"/>
          <w:u w:val="single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Times New Roman" w:hAnsi="Times New Roman" w:eastAsia="宋体" w:cs="Segoe UI"/>
          <w:color w:val="000000" w:themeColor="text1"/>
          <w:kern w:val="0"/>
          <w:sz w:val="24"/>
          <w:u w:val="single"/>
          <w14:textFill>
            <w14:solidFill>
              <w14:schemeClr w14:val="tx1"/>
            </w14:solidFill>
          </w14:textFill>
        </w:rPr>
        <w:t>）</w:t>
      </w:r>
      <w:r>
        <w:rPr>
          <w:rFonts w:ascii="Times New Roman" w:hAnsi="Times New Roman" w:eastAsia="宋体" w:cs="Segoe UI"/>
          <w:color w:val="0F1115"/>
          <w:kern w:val="0"/>
          <w:sz w:val="24"/>
        </w:rPr>
        <w:t>列入政府采购严重违法失信行为记录名单的供应商，不得参与本项目。</w:t>
      </w:r>
    </w:p>
    <w:p w14:paraId="309A3505">
      <w:pPr>
        <w:widowControl/>
        <w:shd w:val="clear" w:color="auto" w:fill="FFFFFF"/>
        <w:spacing w:line="520" w:lineRule="exact"/>
        <w:ind w:firstLine="482" w:firstLineChars="200"/>
        <w:outlineLvl w:val="3"/>
        <w:rPr>
          <w:rFonts w:ascii="Times New Roman" w:hAnsi="Times New Roman" w:eastAsia="宋体" w:cs="Segoe UI"/>
          <w:b/>
          <w:bCs/>
          <w:color w:val="0F1115"/>
          <w:kern w:val="0"/>
          <w:sz w:val="24"/>
        </w:rPr>
      </w:pPr>
      <w:r>
        <w:rPr>
          <w:rFonts w:ascii="Times New Roman" w:hAnsi="Times New Roman" w:eastAsia="宋体" w:cs="Segoe UI"/>
          <w:b/>
          <w:bCs/>
          <w:color w:val="0F1115"/>
          <w:kern w:val="0"/>
          <w:sz w:val="24"/>
        </w:rPr>
        <w:t>三、采购需求清单</w:t>
      </w:r>
    </w:p>
    <w:tbl>
      <w:tblPr>
        <w:tblStyle w:val="4"/>
        <w:tblW w:w="916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"/>
        <w:gridCol w:w="2362"/>
        <w:gridCol w:w="2656"/>
        <w:gridCol w:w="1353"/>
        <w:gridCol w:w="1836"/>
      </w:tblGrid>
      <w:tr w14:paraId="5DFD8C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2EC29E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47753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</w:rPr>
              <w:t>品名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25E8F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</w:rPr>
              <w:t>规格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2384A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964C64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 w14:paraId="0440C3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078AD1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4"/>
              </w:rPr>
              <w:t>1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7C2E4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床垫被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C9885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1.2m*2m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3EB2D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100床</w:t>
            </w:r>
          </w:p>
        </w:tc>
        <w:tc>
          <w:tcPr>
            <w:tcW w:w="183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6C1F46A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限额57880元</w:t>
            </w:r>
          </w:p>
          <w:p w14:paraId="1ECB0935">
            <w:pPr>
              <w:widowControl/>
              <w:spacing w:line="400" w:lineRule="exact"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材质要求：棉质</w:t>
            </w:r>
          </w:p>
          <w:p w14:paraId="19CA62E6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推荐品牌：晚安、多喜爱</w:t>
            </w:r>
          </w:p>
        </w:tc>
      </w:tr>
      <w:tr w14:paraId="6D3049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88565E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4"/>
              </w:rPr>
              <w:t>2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D60E8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保洁垫（白）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B664C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1.2m*2m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0260E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100床</w:t>
            </w:r>
          </w:p>
        </w:tc>
        <w:tc>
          <w:tcPr>
            <w:tcW w:w="18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F20ECFC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</w:tr>
      <w:tr w14:paraId="50E446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E91AAD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4"/>
              </w:rPr>
              <w:t>3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C286E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枕芯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800A3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44cm*74cm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D7701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60个</w:t>
            </w:r>
          </w:p>
        </w:tc>
        <w:tc>
          <w:tcPr>
            <w:tcW w:w="18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50B6310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</w:tr>
      <w:tr w14:paraId="4C54D9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0EFBA5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4"/>
              </w:rPr>
              <w:t>4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3DA8D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枕套（白）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425F1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55cm*85cm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07CC6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200个</w:t>
            </w:r>
          </w:p>
        </w:tc>
        <w:tc>
          <w:tcPr>
            <w:tcW w:w="18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92F72D3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</w:tr>
      <w:tr w14:paraId="3C745E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2EACF0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4"/>
              </w:rPr>
              <w:t>5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61C91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被芯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2D245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2m*2.3m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99AF9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100床</w:t>
            </w:r>
          </w:p>
        </w:tc>
        <w:tc>
          <w:tcPr>
            <w:tcW w:w="18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2AB309A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</w:tr>
      <w:tr w14:paraId="104AF3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D2E9D6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4"/>
              </w:rPr>
              <w:t>6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CF9BE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空调被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5CB02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2m*2.3m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9F587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100床</w:t>
            </w:r>
          </w:p>
        </w:tc>
        <w:tc>
          <w:tcPr>
            <w:tcW w:w="18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74D01CD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</w:tr>
      <w:tr w14:paraId="684DA5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95179E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4"/>
              </w:rPr>
              <w:t>7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FA350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被套（a）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9244F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2.18m*2.48m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2A1ED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80套</w:t>
            </w:r>
          </w:p>
        </w:tc>
        <w:tc>
          <w:tcPr>
            <w:tcW w:w="18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B9AAF8E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</w:tr>
      <w:tr w14:paraId="75E7FB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E30FB8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4"/>
              </w:rPr>
              <w:t>8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A7023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被套（b）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CDE6E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2.48m*2.48m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E1B92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20套</w:t>
            </w:r>
          </w:p>
        </w:tc>
        <w:tc>
          <w:tcPr>
            <w:tcW w:w="18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764824F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</w:tr>
      <w:tr w14:paraId="3A2DA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888AA0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4"/>
              </w:rPr>
              <w:t>9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D6E20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床单（a）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670C2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2.3m*2.7m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07F9F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80床</w:t>
            </w:r>
          </w:p>
        </w:tc>
        <w:tc>
          <w:tcPr>
            <w:tcW w:w="18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80CB2A2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</w:tr>
      <w:tr w14:paraId="787ED6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DE17B2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4"/>
              </w:rPr>
              <w:t>10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80ED3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床单（b）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DA100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2.7m*2.7m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64981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20床</w:t>
            </w:r>
          </w:p>
        </w:tc>
        <w:tc>
          <w:tcPr>
            <w:tcW w:w="18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5DE9ECB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</w:tr>
      <w:tr w14:paraId="728A3A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16DF65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4"/>
              </w:rPr>
              <w:t>11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10276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白毛巾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851D7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75cm*35cm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8914D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200条</w:t>
            </w:r>
          </w:p>
        </w:tc>
        <w:tc>
          <w:tcPr>
            <w:tcW w:w="18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9B1BE6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</w:tr>
    </w:tbl>
    <w:p w14:paraId="23EC112B">
      <w:pPr>
        <w:widowControl/>
        <w:shd w:val="clear" w:color="auto" w:fill="FFFFFF"/>
        <w:spacing w:line="520" w:lineRule="exact"/>
        <w:ind w:firstLine="482" w:firstLineChars="200"/>
        <w:outlineLvl w:val="3"/>
        <w:rPr>
          <w:rFonts w:ascii="Times New Roman" w:hAnsi="Times New Roman" w:eastAsia="宋体" w:cs="Segoe UI"/>
          <w:b/>
          <w:bCs/>
          <w:color w:val="0F1115"/>
          <w:kern w:val="0"/>
          <w:sz w:val="24"/>
        </w:rPr>
      </w:pPr>
      <w:r>
        <w:rPr>
          <w:rFonts w:ascii="Times New Roman" w:hAnsi="Times New Roman" w:eastAsia="宋体" w:cs="Segoe UI"/>
          <w:b/>
          <w:bCs/>
          <w:color w:val="0F1115"/>
          <w:kern w:val="0"/>
          <w:sz w:val="24"/>
        </w:rPr>
        <w:t>四、 商务要求</w:t>
      </w:r>
    </w:p>
    <w:tbl>
      <w:tblPr>
        <w:tblStyle w:val="4"/>
        <w:tblW w:w="93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17"/>
        <w:gridCol w:w="7611"/>
      </w:tblGrid>
      <w:tr w14:paraId="00945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171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25B5FA9">
            <w:pPr>
              <w:spacing w:line="300" w:lineRule="exact"/>
              <w:jc w:val="center"/>
              <w:rPr>
                <w:rFonts w:ascii="Times New Roman" w:hAnsi="Times New Roman" w:eastAsia="宋体"/>
                <w:b/>
                <w:bCs/>
                <w:sz w:val="24"/>
              </w:rPr>
            </w:pPr>
            <w:r>
              <w:rPr>
                <w:rFonts w:ascii="Times New Roman" w:hAnsi="Times New Roman" w:eastAsia="宋体"/>
                <w:b/>
                <w:bCs/>
                <w:sz w:val="24"/>
              </w:rPr>
              <w:t>商务条款</w:t>
            </w:r>
          </w:p>
        </w:tc>
        <w:tc>
          <w:tcPr>
            <w:tcW w:w="761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671A358">
            <w:pPr>
              <w:spacing w:line="300" w:lineRule="exact"/>
              <w:jc w:val="center"/>
              <w:rPr>
                <w:rFonts w:ascii="Times New Roman" w:hAnsi="Times New Roman" w:eastAsia="宋体"/>
                <w:b/>
                <w:bCs/>
                <w:sz w:val="24"/>
              </w:rPr>
            </w:pPr>
            <w:r>
              <w:rPr>
                <w:rFonts w:ascii="Times New Roman" w:hAnsi="Times New Roman" w:eastAsia="宋体"/>
                <w:b/>
                <w:bCs/>
                <w:sz w:val="24"/>
              </w:rPr>
              <w:t>具体要求</w:t>
            </w:r>
          </w:p>
        </w:tc>
      </w:tr>
      <w:tr w14:paraId="3F097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71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5A912F0">
            <w:pPr>
              <w:spacing w:line="300" w:lineRule="exact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ascii="Times New Roman" w:hAnsi="Times New Roman" w:eastAsia="宋体"/>
                <w:sz w:val="24"/>
              </w:rPr>
              <w:t>交货/完成地点</w:t>
            </w:r>
          </w:p>
        </w:tc>
        <w:tc>
          <w:tcPr>
            <w:tcW w:w="761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24869A3">
            <w:pPr>
              <w:spacing w:line="300" w:lineRule="exact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ascii="Times New Roman" w:hAnsi="Times New Roman" w:eastAsia="宋体"/>
                <w:sz w:val="24"/>
              </w:rPr>
              <w:t>【湖南省教育考试院</w:t>
            </w:r>
            <w:r>
              <w:rPr>
                <w:rFonts w:hint="eastAsia" w:ascii="Times New Roman" w:hAnsi="Times New Roman" w:eastAsia="宋体"/>
                <w:sz w:val="24"/>
              </w:rPr>
              <w:t>浏阳院区</w:t>
            </w:r>
            <w:r>
              <w:rPr>
                <w:rFonts w:ascii="Times New Roman" w:hAnsi="Times New Roman" w:eastAsia="宋体"/>
                <w:sz w:val="24"/>
              </w:rPr>
              <w:t>】</w:t>
            </w:r>
          </w:p>
        </w:tc>
      </w:tr>
      <w:tr w14:paraId="7B866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71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A6BA543">
            <w:pPr>
              <w:spacing w:line="300" w:lineRule="exact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ascii="Times New Roman" w:hAnsi="Times New Roman" w:eastAsia="宋体"/>
                <w:sz w:val="24"/>
              </w:rPr>
              <w:t>交货/完成时限</w:t>
            </w:r>
          </w:p>
        </w:tc>
        <w:tc>
          <w:tcPr>
            <w:tcW w:w="761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EAFDB8C">
            <w:pPr>
              <w:spacing w:line="300" w:lineRule="exact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ascii="Times New Roman" w:hAnsi="Times New Roman" w:eastAsia="宋体"/>
                <w:sz w:val="24"/>
              </w:rPr>
              <w:t xml:space="preserve">自成交通知书发出之日起 【 </w:t>
            </w:r>
            <w:r>
              <w:rPr>
                <w:rFonts w:hint="eastAsia" w:ascii="Times New Roman" w:hAnsi="Times New Roman" w:eastAsia="宋体"/>
                <w:sz w:val="24"/>
              </w:rPr>
              <w:t>7</w:t>
            </w:r>
            <w:r>
              <w:rPr>
                <w:rFonts w:ascii="Times New Roman" w:hAnsi="Times New Roman" w:eastAsia="宋体"/>
                <w:sz w:val="24"/>
              </w:rPr>
              <w:t xml:space="preserve"> 】 个日历日内。</w:t>
            </w:r>
          </w:p>
        </w:tc>
      </w:tr>
      <w:tr w14:paraId="4CD41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71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EF90CB2">
            <w:pPr>
              <w:spacing w:line="300" w:lineRule="exact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ascii="Times New Roman" w:hAnsi="Times New Roman" w:eastAsia="宋体"/>
                <w:sz w:val="24"/>
              </w:rPr>
              <w:t>付款方式</w:t>
            </w:r>
          </w:p>
        </w:tc>
        <w:tc>
          <w:tcPr>
            <w:tcW w:w="761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368F6E2">
            <w:pPr>
              <w:spacing w:line="300" w:lineRule="exact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eastAsia="仿宋_GB2312" w:cs="宋体"/>
                <w:color w:val="000000" w:themeColor="text1"/>
                <w:kern w:val="0"/>
                <w:sz w:val="18"/>
                <w:szCs w:val="18"/>
                <w:bdr w:val="single" w:color="auto" w:sz="4" w:space="0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√</w:t>
            </w:r>
            <w:r>
              <w:rPr>
                <w:rFonts w:ascii="Times New Roman" w:hAnsi="Times New Roman" w:eastAsia="宋体"/>
                <w:sz w:val="24"/>
              </w:rPr>
              <w:t xml:space="preserve"> 一次性付款：项目验收合格后，采购人收到供应商开具的合法有效</w:t>
            </w:r>
            <w:r>
              <w:rPr>
                <w:rFonts w:hint="eastAsia" w:ascii="Times New Roman" w:hAnsi="Times New Roman" w:eastAsia="宋体"/>
                <w:sz w:val="24"/>
              </w:rPr>
              <w:t>全额</w:t>
            </w:r>
            <w:r>
              <w:rPr>
                <w:rFonts w:ascii="Times New Roman" w:hAnsi="Times New Roman" w:eastAsia="宋体"/>
                <w:sz w:val="24"/>
              </w:rPr>
              <w:t>发票后 【   】 个工作日内支付全部合同款项。</w:t>
            </w:r>
            <w:r>
              <w:rPr>
                <w:rFonts w:ascii="Times New Roman" w:hAnsi="Times New Roman" w:eastAsia="宋体"/>
                <w:sz w:val="24"/>
              </w:rPr>
              <w:br w:type="textWrapping"/>
            </w:r>
            <w:r>
              <w:rPr>
                <w:rFonts w:ascii="Times New Roman" w:hAnsi="Times New Roman" w:eastAsia="宋体"/>
                <w:sz w:val="44"/>
                <w:szCs w:val="44"/>
              </w:rPr>
              <w:t>□</w:t>
            </w:r>
            <w:r>
              <w:rPr>
                <w:rFonts w:ascii="Times New Roman" w:hAnsi="Times New Roman" w:eastAsia="宋体"/>
                <w:sz w:val="24"/>
              </w:rPr>
              <w:t xml:space="preserve"> 分期付款：合同签订生效后，采购人收到供应商开具的合法有效的发票后 【   】 个工作日内向供应商支付合同总额的 【   】 %（原则上不高于30%），即人民币 【   】 元作为预付款。项目交付/完工并经采购人最终验收合格后，采购人收到供应商开具的合法有效的发票后 【   】 个工作日内，支付合同剩余 【   】 %，即人民币 【   】 元。</w:t>
            </w:r>
          </w:p>
        </w:tc>
      </w:tr>
      <w:tr w14:paraId="32E84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71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07A034B">
            <w:pPr>
              <w:spacing w:line="300" w:lineRule="exact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ascii="Times New Roman" w:hAnsi="Times New Roman" w:eastAsia="宋体"/>
                <w:sz w:val="24"/>
              </w:rPr>
              <w:t>质量保证期</w:t>
            </w:r>
          </w:p>
        </w:tc>
        <w:tc>
          <w:tcPr>
            <w:tcW w:w="761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B6050DA">
            <w:pPr>
              <w:spacing w:line="300" w:lineRule="exact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eastAsia="仿宋_GB2312" w:cs="宋体"/>
                <w:color w:val="000000" w:themeColor="text1"/>
                <w:kern w:val="0"/>
                <w:sz w:val="18"/>
                <w:szCs w:val="18"/>
                <w:bdr w:val="single" w:color="auto" w:sz="4" w:space="0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√</w:t>
            </w:r>
            <w:r>
              <w:rPr>
                <w:rFonts w:ascii="Times New Roman" w:hAnsi="Times New Roman" w:eastAsia="宋体"/>
                <w:sz w:val="24"/>
              </w:rPr>
              <w:t>货物类：自最终验收合格之日起，提供不少于 【</w:t>
            </w:r>
            <w:r>
              <w:rPr>
                <w:rFonts w:hint="eastAsia" w:ascii="Times New Roman" w:hAnsi="Times New Roman" w:eastAsia="宋体"/>
                <w:sz w:val="24"/>
              </w:rPr>
              <w:t xml:space="preserve"> </w:t>
            </w:r>
            <w:r>
              <w:rPr>
                <w:rFonts w:ascii="Times New Roman" w:hAnsi="Times New Roman" w:eastAsia="宋体"/>
                <w:sz w:val="24"/>
              </w:rPr>
              <w:t xml:space="preserve"> </w:t>
            </w:r>
            <w:r>
              <w:rPr>
                <w:rFonts w:hint="eastAsia" w:ascii="Times New Roman" w:hAnsi="Times New Roman" w:eastAsia="宋体"/>
                <w:sz w:val="24"/>
              </w:rPr>
              <w:t>1</w:t>
            </w:r>
            <w:r>
              <w:rPr>
                <w:rFonts w:ascii="Times New Roman" w:hAnsi="Times New Roman" w:eastAsia="宋体"/>
                <w:sz w:val="24"/>
              </w:rPr>
              <w:t xml:space="preserve"> 】 年质保期。</w:t>
            </w:r>
          </w:p>
          <w:p w14:paraId="1DB7A366">
            <w:pPr>
              <w:spacing w:line="300" w:lineRule="exact"/>
              <w:rPr>
                <w:rFonts w:ascii="Times New Roman" w:hAnsi="Times New Roman" w:eastAsia="宋体"/>
                <w:sz w:val="24"/>
              </w:rPr>
            </w:pPr>
            <w:r>
              <w:rPr>
                <w:rFonts w:ascii="Times New Roman" w:hAnsi="Times New Roman" w:eastAsia="宋体"/>
                <w:sz w:val="44"/>
                <w:szCs w:val="44"/>
              </w:rPr>
              <w:t>□</w:t>
            </w:r>
            <w:r>
              <w:rPr>
                <w:rFonts w:ascii="Times New Roman" w:hAnsi="Times New Roman" w:eastAsia="宋体"/>
                <w:sz w:val="24"/>
              </w:rPr>
              <w:t>服务类：自服务验收合格之日起，提供不少于 【    】 年的质量保证期。</w:t>
            </w:r>
          </w:p>
          <w:p w14:paraId="63DD1129">
            <w:pPr>
              <w:spacing w:line="300" w:lineRule="exact"/>
              <w:rPr>
                <w:rFonts w:ascii="Times New Roman" w:hAnsi="Times New Roman" w:eastAsia="宋体"/>
                <w:sz w:val="24"/>
              </w:rPr>
            </w:pPr>
            <w:r>
              <w:rPr>
                <w:rFonts w:ascii="Times New Roman" w:hAnsi="Times New Roman" w:eastAsia="宋体"/>
                <w:sz w:val="44"/>
                <w:szCs w:val="44"/>
              </w:rPr>
              <w:t>□</w:t>
            </w:r>
            <w:r>
              <w:rPr>
                <w:rFonts w:ascii="Times New Roman" w:hAnsi="Times New Roman" w:eastAsia="宋体"/>
                <w:sz w:val="24"/>
              </w:rPr>
              <w:t>工程类：按照国务院《建设工程质量管理条例》执行。</w:t>
            </w:r>
          </w:p>
        </w:tc>
      </w:tr>
      <w:tr w14:paraId="3473A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71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EADB895">
            <w:pPr>
              <w:spacing w:line="300" w:lineRule="exact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保密要求</w:t>
            </w:r>
          </w:p>
        </w:tc>
        <w:tc>
          <w:tcPr>
            <w:tcW w:w="761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98F2B0E">
            <w:pPr>
              <w:spacing w:line="300" w:lineRule="exact"/>
              <w:rPr>
                <w:rFonts w:ascii="Times New Roman" w:hAnsi="Times New Roman" w:eastAsia="宋体"/>
                <w:sz w:val="44"/>
                <w:szCs w:val="4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采购人单位</w:t>
            </w:r>
            <w:r>
              <w:rPr>
                <w:rFonts w:ascii="Times New Roman" w:hAnsi="Times New Roman" w:eastAsia="宋体"/>
                <w:sz w:val="24"/>
              </w:rPr>
              <w:t>具有一定的涉密性质</w:t>
            </w:r>
            <w:r>
              <w:rPr>
                <w:rFonts w:hint="eastAsia" w:ascii="Times New Roman" w:hAnsi="Times New Roman" w:eastAsia="宋体"/>
                <w:sz w:val="24"/>
              </w:rPr>
              <w:t>，供应商</w:t>
            </w:r>
            <w:r>
              <w:rPr>
                <w:rFonts w:ascii="Times New Roman" w:hAnsi="Times New Roman" w:eastAsia="宋体"/>
                <w:sz w:val="24"/>
              </w:rPr>
              <w:t>对于接触到的</w:t>
            </w:r>
            <w:r>
              <w:rPr>
                <w:rFonts w:hint="eastAsia" w:ascii="Times New Roman" w:hAnsi="Times New Roman" w:eastAsia="宋体"/>
                <w:sz w:val="24"/>
              </w:rPr>
              <w:t>采购人</w:t>
            </w:r>
            <w:r>
              <w:rPr>
                <w:rFonts w:ascii="Times New Roman" w:hAnsi="Times New Roman" w:eastAsia="宋体"/>
                <w:sz w:val="24"/>
              </w:rPr>
              <w:t>任何未公开的信息、资料及工作内容，</w:t>
            </w:r>
            <w:r>
              <w:rPr>
                <w:rFonts w:hint="eastAsia" w:ascii="Times New Roman" w:hAnsi="Times New Roman" w:eastAsia="宋体"/>
                <w:sz w:val="24"/>
              </w:rPr>
              <w:t>供应商</w:t>
            </w:r>
            <w:r>
              <w:rPr>
                <w:rFonts w:ascii="Times New Roman" w:hAnsi="Times New Roman" w:eastAsia="宋体"/>
                <w:sz w:val="24"/>
              </w:rPr>
              <w:t>均负有严格的保密义务。</w:t>
            </w:r>
          </w:p>
        </w:tc>
      </w:tr>
    </w:tbl>
    <w:p w14:paraId="22492FFA">
      <w:pPr>
        <w:shd w:val="clear" w:color="auto" w:fill="FFFFFF"/>
        <w:spacing w:line="520" w:lineRule="exact"/>
        <w:ind w:firstLine="482" w:firstLineChars="200"/>
        <w:outlineLvl w:val="3"/>
        <w:rPr>
          <w:rFonts w:ascii="Times New Roman" w:hAnsi="Times New Roman" w:eastAsia="宋体" w:cs="Segoe UI"/>
          <w:b/>
          <w:bCs/>
          <w:color w:val="0F1115"/>
          <w:kern w:val="0"/>
          <w:sz w:val="24"/>
        </w:rPr>
      </w:pPr>
      <w:r>
        <w:rPr>
          <w:rFonts w:ascii="Times New Roman" w:hAnsi="Times New Roman" w:eastAsia="宋体" w:cs="Segoe UI"/>
          <w:b/>
          <w:bCs/>
          <w:color w:val="0F1115"/>
          <w:kern w:val="0"/>
          <w:sz w:val="24"/>
        </w:rPr>
        <w:t>五、验收要求</w:t>
      </w:r>
    </w:p>
    <w:p w14:paraId="6CC2557F">
      <w:pPr>
        <w:shd w:val="clear" w:color="auto" w:fill="FFFFFF"/>
        <w:overflowPunct w:val="0"/>
        <w:topLinePunct/>
        <w:spacing w:line="520" w:lineRule="exact"/>
        <w:ind w:firstLine="482" w:firstLineChars="200"/>
        <w:rPr>
          <w:rFonts w:ascii="Times New Roman" w:hAnsi="Times New Roman" w:eastAsia="宋体" w:cs="Segoe UI"/>
          <w:color w:val="0F1115"/>
          <w:kern w:val="0"/>
          <w:sz w:val="24"/>
        </w:rPr>
      </w:pPr>
      <w:r>
        <w:rPr>
          <w:rFonts w:hint="eastAsia" w:ascii="Times New Roman" w:hAnsi="Times New Roman" w:eastAsia="宋体" w:cs="Segoe UI"/>
          <w:b/>
          <w:bCs/>
          <w:color w:val="0F1115"/>
          <w:kern w:val="0"/>
          <w:sz w:val="24"/>
        </w:rPr>
        <w:t>1．</w:t>
      </w:r>
      <w:r>
        <w:rPr>
          <w:rFonts w:ascii="Times New Roman" w:hAnsi="Times New Roman" w:eastAsia="宋体" w:cs="Segoe UI"/>
          <w:b/>
          <w:bCs/>
          <w:color w:val="0F1115"/>
          <w:kern w:val="0"/>
          <w:sz w:val="24"/>
        </w:rPr>
        <w:t>验收依据：</w:t>
      </w:r>
      <w:r>
        <w:rPr>
          <w:rFonts w:ascii="Times New Roman" w:hAnsi="Times New Roman" w:eastAsia="宋体" w:cs="Segoe UI"/>
          <w:color w:val="0F1115"/>
          <w:kern w:val="0"/>
          <w:sz w:val="24"/>
        </w:rPr>
        <w:t> 以采购需求</w:t>
      </w:r>
      <w:r>
        <w:rPr>
          <w:rFonts w:hint="eastAsia" w:ascii="Times New Roman" w:hAnsi="Times New Roman" w:eastAsia="宋体" w:cs="Segoe UI"/>
          <w:color w:val="0F1115"/>
          <w:kern w:val="0"/>
          <w:sz w:val="24"/>
        </w:rPr>
        <w:t>、合同</w:t>
      </w:r>
      <w:r>
        <w:rPr>
          <w:rFonts w:ascii="Times New Roman" w:hAnsi="Times New Roman" w:eastAsia="宋体" w:cs="Segoe UI"/>
          <w:color w:val="0F1115"/>
          <w:kern w:val="0"/>
          <w:sz w:val="24"/>
        </w:rPr>
        <w:t>、国家/行业标准及供应商响应文件为准。</w:t>
      </w:r>
    </w:p>
    <w:p w14:paraId="7656D482">
      <w:pPr>
        <w:shd w:val="clear" w:color="auto" w:fill="FFFFFF"/>
        <w:overflowPunct w:val="0"/>
        <w:topLinePunct/>
        <w:spacing w:line="520" w:lineRule="exact"/>
        <w:ind w:firstLine="482" w:firstLineChars="200"/>
        <w:rPr>
          <w:rFonts w:ascii="Times New Roman" w:hAnsi="Times New Roman" w:eastAsia="宋体" w:cs="Segoe UI"/>
          <w:color w:val="0F1115"/>
          <w:kern w:val="0"/>
          <w:sz w:val="24"/>
        </w:rPr>
      </w:pPr>
      <w:r>
        <w:rPr>
          <w:rFonts w:hint="eastAsia" w:ascii="Times New Roman" w:hAnsi="Times New Roman" w:eastAsia="宋体" w:cs="Segoe UI"/>
          <w:b/>
          <w:bCs/>
          <w:color w:val="0F1115"/>
          <w:kern w:val="0"/>
          <w:sz w:val="24"/>
        </w:rPr>
        <w:t>2．</w:t>
      </w:r>
      <w:r>
        <w:rPr>
          <w:rFonts w:ascii="Times New Roman" w:hAnsi="Times New Roman" w:eastAsia="宋体" w:cs="Segoe UI"/>
          <w:b/>
          <w:bCs/>
          <w:color w:val="0F1115"/>
          <w:kern w:val="0"/>
          <w:sz w:val="24"/>
        </w:rPr>
        <w:t>验收时限：</w:t>
      </w:r>
      <w:r>
        <w:rPr>
          <w:rFonts w:ascii="Times New Roman" w:hAnsi="Times New Roman" w:eastAsia="宋体" w:cs="Segoe UI"/>
          <w:color w:val="0F1115"/>
          <w:kern w:val="0"/>
          <w:sz w:val="24"/>
        </w:rPr>
        <w:t> 采购人在收到供应商书面验收申请后 </w:t>
      </w:r>
      <w:r>
        <w:rPr>
          <w:rFonts w:ascii="Times New Roman" w:hAnsi="Times New Roman" w:eastAsia="宋体" w:cs="Segoe UI"/>
          <w:b/>
          <w:bCs/>
          <w:color w:val="0F1115"/>
          <w:kern w:val="0"/>
          <w:sz w:val="24"/>
        </w:rPr>
        <w:t>【 5 】</w:t>
      </w:r>
      <w:r>
        <w:rPr>
          <w:rFonts w:ascii="Times New Roman" w:hAnsi="Times New Roman" w:eastAsia="宋体" w:cs="Segoe UI"/>
          <w:color w:val="0F1115"/>
          <w:kern w:val="0"/>
          <w:sz w:val="24"/>
        </w:rPr>
        <w:t> 个工作日内组织验收。</w:t>
      </w:r>
    </w:p>
    <w:p w14:paraId="5A537F76">
      <w:pPr>
        <w:shd w:val="clear" w:color="auto" w:fill="FFFFFF"/>
        <w:overflowPunct w:val="0"/>
        <w:topLinePunct/>
        <w:spacing w:line="520" w:lineRule="exact"/>
        <w:ind w:firstLine="482" w:firstLineChars="200"/>
        <w:rPr>
          <w:rFonts w:ascii="Times New Roman" w:hAnsi="Times New Roman" w:eastAsia="宋体" w:cs="Segoe UI"/>
          <w:b/>
          <w:bCs/>
          <w:color w:val="0F1115"/>
          <w:kern w:val="0"/>
          <w:sz w:val="24"/>
        </w:rPr>
      </w:pPr>
      <w:r>
        <w:rPr>
          <w:rFonts w:hint="eastAsia" w:ascii="Times New Roman" w:hAnsi="Times New Roman" w:eastAsia="宋体" w:cs="Segoe UI"/>
          <w:b/>
          <w:bCs/>
          <w:color w:val="0F1115"/>
          <w:kern w:val="0"/>
          <w:sz w:val="24"/>
        </w:rPr>
        <w:t>3．</w:t>
      </w:r>
      <w:r>
        <w:rPr>
          <w:rFonts w:ascii="Times New Roman" w:hAnsi="Times New Roman" w:eastAsia="宋体" w:cs="Segoe UI"/>
          <w:b/>
          <w:bCs/>
          <w:color w:val="0F1115"/>
          <w:kern w:val="0"/>
          <w:sz w:val="24"/>
        </w:rPr>
        <w:t>验收结论：</w:t>
      </w:r>
      <w:r>
        <w:rPr>
          <w:rFonts w:ascii="Times New Roman" w:hAnsi="Times New Roman" w:eastAsia="宋体" w:cs="Segoe UI"/>
          <w:color w:val="0F1115"/>
          <w:kern w:val="0"/>
          <w:sz w:val="24"/>
        </w:rPr>
        <w:t> 验收不合格的，供应商须在 </w:t>
      </w:r>
      <w:r>
        <w:rPr>
          <w:rFonts w:ascii="Times New Roman" w:hAnsi="Times New Roman" w:eastAsia="宋体" w:cs="Segoe UI"/>
          <w:b/>
          <w:bCs/>
          <w:color w:val="0F1115"/>
          <w:kern w:val="0"/>
          <w:sz w:val="24"/>
        </w:rPr>
        <w:t>【 5 】</w:t>
      </w:r>
      <w:r>
        <w:rPr>
          <w:rFonts w:ascii="Times New Roman" w:hAnsi="Times New Roman" w:eastAsia="宋体" w:cs="Segoe UI"/>
          <w:color w:val="0F1115"/>
          <w:kern w:val="0"/>
          <w:sz w:val="24"/>
        </w:rPr>
        <w:t> 个工作日内完成整改。</w:t>
      </w:r>
    </w:p>
    <w:p w14:paraId="4C4AF3C4">
      <w:pPr>
        <w:shd w:val="clear" w:color="auto" w:fill="FFFFFF"/>
        <w:overflowPunct w:val="0"/>
        <w:topLinePunct/>
        <w:spacing w:line="520" w:lineRule="exact"/>
        <w:ind w:firstLine="482" w:firstLineChars="200"/>
        <w:outlineLvl w:val="3"/>
        <w:rPr>
          <w:rFonts w:ascii="Times New Roman" w:hAnsi="Times New Roman" w:eastAsia="宋体" w:cs="Segoe UI"/>
          <w:b/>
          <w:bCs/>
          <w:color w:val="0F1115"/>
          <w:kern w:val="0"/>
          <w:sz w:val="24"/>
        </w:rPr>
      </w:pPr>
      <w:r>
        <w:rPr>
          <w:rFonts w:ascii="Times New Roman" w:hAnsi="Times New Roman" w:eastAsia="宋体" w:cs="Segoe UI"/>
          <w:b/>
          <w:bCs/>
          <w:color w:val="0F1115"/>
          <w:kern w:val="0"/>
          <w:sz w:val="24"/>
        </w:rPr>
        <w:t>六、违约责任</w:t>
      </w:r>
    </w:p>
    <w:p w14:paraId="7276892E">
      <w:pPr>
        <w:shd w:val="clear" w:color="auto" w:fill="FFFFFF"/>
        <w:spacing w:line="520" w:lineRule="exact"/>
        <w:ind w:firstLine="482" w:firstLineChars="200"/>
        <w:rPr>
          <w:rFonts w:ascii="Times New Roman" w:hAnsi="Times New Roman" w:eastAsia="宋体" w:cs="Segoe UI"/>
          <w:color w:val="0F1115"/>
          <w:kern w:val="0"/>
          <w:sz w:val="24"/>
        </w:rPr>
      </w:pPr>
      <w:r>
        <w:rPr>
          <w:rFonts w:hint="eastAsia" w:ascii="Times New Roman" w:hAnsi="Times New Roman" w:eastAsia="宋体" w:cs="Segoe UI"/>
          <w:b/>
          <w:bCs/>
          <w:color w:val="0F1115"/>
          <w:kern w:val="0"/>
          <w:sz w:val="24"/>
        </w:rPr>
        <w:t>（一）</w:t>
      </w:r>
      <w:r>
        <w:rPr>
          <w:rFonts w:ascii="Times New Roman" w:hAnsi="Times New Roman" w:eastAsia="宋体" w:cs="Segoe UI"/>
          <w:b/>
          <w:bCs/>
          <w:color w:val="0F1115"/>
          <w:kern w:val="0"/>
          <w:sz w:val="24"/>
        </w:rPr>
        <w:t>采购人违约责任</w:t>
      </w:r>
    </w:p>
    <w:p w14:paraId="4879A7E4">
      <w:pPr>
        <w:shd w:val="clear" w:color="auto" w:fill="FFFFFF"/>
        <w:spacing w:line="520" w:lineRule="exact"/>
        <w:ind w:firstLine="480" w:firstLineChars="200"/>
        <w:rPr>
          <w:rFonts w:ascii="Times New Roman" w:hAnsi="Times New Roman" w:eastAsia="宋体" w:cs="Segoe UI"/>
          <w:color w:val="0F1115"/>
          <w:kern w:val="0"/>
          <w:sz w:val="24"/>
        </w:rPr>
      </w:pPr>
      <w:r>
        <w:rPr>
          <w:rFonts w:hint="eastAsia" w:ascii="Times New Roman" w:hAnsi="Times New Roman" w:eastAsia="宋体" w:cs="Segoe UI"/>
          <w:color w:val="0F1115"/>
          <w:kern w:val="0"/>
          <w:sz w:val="24"/>
        </w:rPr>
        <w:t>1．</w:t>
      </w:r>
      <w:r>
        <w:rPr>
          <w:rFonts w:ascii="Times New Roman" w:hAnsi="Times New Roman" w:eastAsia="宋体" w:cs="Segoe UI"/>
          <w:color w:val="0F1115"/>
          <w:kern w:val="0"/>
          <w:sz w:val="24"/>
        </w:rPr>
        <w:t>采购人未按本合同约定的付款方式和期限支付款项的，每逾期一日，应按逾期支付金额的 </w:t>
      </w:r>
      <w:r>
        <w:rPr>
          <w:rFonts w:ascii="Times New Roman" w:hAnsi="Times New Roman" w:eastAsia="宋体" w:cs="Segoe UI"/>
          <w:b/>
          <w:bCs/>
          <w:color w:val="0F1115"/>
          <w:kern w:val="0"/>
          <w:sz w:val="24"/>
          <w:u w:val="single"/>
        </w:rPr>
        <w:t>万分之五</w:t>
      </w:r>
      <w:r>
        <w:rPr>
          <w:rFonts w:ascii="Times New Roman" w:hAnsi="Times New Roman" w:eastAsia="宋体" w:cs="Segoe UI"/>
          <w:color w:val="0F1115"/>
          <w:kern w:val="0"/>
          <w:sz w:val="24"/>
          <w:u w:val="single"/>
        </w:rPr>
        <w:t> </w:t>
      </w:r>
      <w:r>
        <w:rPr>
          <w:rFonts w:ascii="Times New Roman" w:hAnsi="Times New Roman" w:eastAsia="宋体" w:cs="Segoe UI"/>
          <w:color w:val="0F1115"/>
          <w:kern w:val="0"/>
          <w:sz w:val="24"/>
        </w:rPr>
        <w:t>向供应商支付违约金。</w:t>
      </w:r>
    </w:p>
    <w:p w14:paraId="7E2AAB2B">
      <w:pPr>
        <w:shd w:val="clear" w:color="auto" w:fill="FFFFFF"/>
        <w:spacing w:line="520" w:lineRule="exact"/>
        <w:ind w:firstLine="480" w:firstLineChars="200"/>
        <w:rPr>
          <w:rFonts w:ascii="Times New Roman" w:hAnsi="Times New Roman" w:eastAsia="宋体" w:cs="Segoe UI"/>
          <w:color w:val="0F1115"/>
          <w:spacing w:val="-4"/>
          <w:kern w:val="0"/>
          <w:sz w:val="24"/>
        </w:rPr>
      </w:pPr>
      <w:r>
        <w:rPr>
          <w:rFonts w:hint="eastAsia" w:ascii="Times New Roman" w:hAnsi="Times New Roman" w:eastAsia="宋体" w:cs="Segoe UI"/>
          <w:color w:val="0F1115"/>
          <w:kern w:val="0"/>
          <w:sz w:val="24"/>
        </w:rPr>
        <w:t>2．</w:t>
      </w:r>
      <w:r>
        <w:rPr>
          <w:rFonts w:ascii="Times New Roman" w:hAnsi="Times New Roman" w:eastAsia="宋体" w:cs="Segoe UI"/>
          <w:color w:val="0F1115"/>
          <w:spacing w:val="-4"/>
          <w:kern w:val="0"/>
          <w:sz w:val="24"/>
        </w:rPr>
        <w:t>采购人无正当理由逾期付款超过 </w:t>
      </w:r>
      <w:r>
        <w:rPr>
          <w:rFonts w:ascii="Times New Roman" w:hAnsi="Times New Roman" w:eastAsia="宋体" w:cs="Segoe UI"/>
          <w:b/>
          <w:bCs/>
          <w:color w:val="0F1115"/>
          <w:spacing w:val="-4"/>
          <w:kern w:val="0"/>
          <w:sz w:val="24"/>
          <w:u w:val="single"/>
        </w:rPr>
        <w:t>30</w:t>
      </w:r>
      <w:r>
        <w:rPr>
          <w:rFonts w:ascii="Times New Roman" w:hAnsi="Times New Roman" w:eastAsia="宋体" w:cs="Segoe UI"/>
          <w:color w:val="0F1115"/>
          <w:spacing w:val="-4"/>
          <w:kern w:val="0"/>
          <w:sz w:val="24"/>
          <w:u w:val="single"/>
        </w:rPr>
        <w:t> </w:t>
      </w:r>
      <w:r>
        <w:rPr>
          <w:rFonts w:ascii="Times New Roman" w:hAnsi="Times New Roman" w:eastAsia="宋体" w:cs="Segoe UI"/>
          <w:color w:val="0F1115"/>
          <w:spacing w:val="-4"/>
          <w:kern w:val="0"/>
          <w:sz w:val="24"/>
        </w:rPr>
        <w:t>日的，供应商有权书面通知采购人后解除合同。</w:t>
      </w:r>
    </w:p>
    <w:p w14:paraId="45F58C8D">
      <w:pPr>
        <w:shd w:val="clear" w:color="auto" w:fill="FFFFFF"/>
        <w:spacing w:line="520" w:lineRule="exact"/>
        <w:ind w:firstLine="482" w:firstLineChars="200"/>
        <w:rPr>
          <w:rFonts w:ascii="Times New Roman" w:hAnsi="Times New Roman" w:eastAsia="宋体" w:cs="Segoe UI"/>
          <w:color w:val="0F1115"/>
          <w:kern w:val="0"/>
          <w:sz w:val="24"/>
        </w:rPr>
      </w:pPr>
      <w:r>
        <w:rPr>
          <w:rFonts w:hint="eastAsia" w:ascii="Times New Roman" w:hAnsi="Times New Roman" w:eastAsia="宋体" w:cs="Segoe UI"/>
          <w:b/>
          <w:bCs/>
          <w:color w:val="0F1115"/>
          <w:kern w:val="0"/>
          <w:sz w:val="24"/>
        </w:rPr>
        <w:t>（二）</w:t>
      </w:r>
      <w:r>
        <w:rPr>
          <w:rFonts w:ascii="Times New Roman" w:hAnsi="Times New Roman" w:eastAsia="宋体" w:cs="Segoe UI"/>
          <w:b/>
          <w:bCs/>
          <w:color w:val="0F1115"/>
          <w:kern w:val="0"/>
          <w:sz w:val="24"/>
        </w:rPr>
        <w:t>供应商违约责任</w:t>
      </w:r>
    </w:p>
    <w:p w14:paraId="781DE7D8">
      <w:pPr>
        <w:shd w:val="clear" w:color="auto" w:fill="FFFFFF"/>
        <w:spacing w:line="520" w:lineRule="exact"/>
        <w:ind w:firstLine="480" w:firstLineChars="200"/>
        <w:rPr>
          <w:rFonts w:ascii="Times New Roman" w:hAnsi="Times New Roman" w:eastAsia="宋体" w:cs="Segoe UI"/>
          <w:color w:val="0F1115"/>
          <w:kern w:val="0"/>
          <w:sz w:val="24"/>
        </w:rPr>
      </w:pPr>
      <w:r>
        <w:rPr>
          <w:rFonts w:hint="eastAsia" w:ascii="Times New Roman" w:hAnsi="Times New Roman" w:eastAsia="宋体" w:cs="Segoe UI"/>
          <w:color w:val="0F1115"/>
          <w:kern w:val="0"/>
          <w:sz w:val="24"/>
        </w:rPr>
        <w:t>1．</w:t>
      </w:r>
      <w:r>
        <w:rPr>
          <w:rFonts w:ascii="Times New Roman" w:hAnsi="Times New Roman" w:eastAsia="宋体" w:cs="Segoe UI"/>
          <w:color w:val="0F1115"/>
          <w:kern w:val="0"/>
          <w:sz w:val="24"/>
        </w:rPr>
        <w:t>供应商逾期交付/完工的，每逾期一日，应向采购人支付合同总金额</w:t>
      </w:r>
      <w:r>
        <w:rPr>
          <w:rFonts w:ascii="Times New Roman" w:hAnsi="Times New Roman" w:eastAsia="宋体" w:cs="Segoe UI"/>
          <w:color w:val="0F1115"/>
          <w:kern w:val="0"/>
          <w:sz w:val="24"/>
          <w:u w:val="single"/>
        </w:rPr>
        <w:t> </w:t>
      </w:r>
      <w:r>
        <w:rPr>
          <w:rFonts w:ascii="Times New Roman" w:hAnsi="Times New Roman" w:eastAsia="宋体" w:cs="Segoe UI"/>
          <w:b/>
          <w:bCs/>
          <w:color w:val="0F1115"/>
          <w:kern w:val="0"/>
          <w:sz w:val="24"/>
          <w:u w:val="single"/>
        </w:rPr>
        <w:t>千分之三</w:t>
      </w:r>
      <w:r>
        <w:rPr>
          <w:rFonts w:ascii="Times New Roman" w:hAnsi="Times New Roman" w:eastAsia="宋体" w:cs="Segoe UI"/>
          <w:color w:val="0F1115"/>
          <w:kern w:val="0"/>
          <w:sz w:val="24"/>
          <w:u w:val="single"/>
        </w:rPr>
        <w:t> </w:t>
      </w:r>
      <w:r>
        <w:rPr>
          <w:rFonts w:ascii="Times New Roman" w:hAnsi="Times New Roman" w:eastAsia="宋体" w:cs="Segoe UI"/>
          <w:color w:val="0F1115"/>
          <w:kern w:val="0"/>
          <w:sz w:val="24"/>
        </w:rPr>
        <w:t>的违约金。</w:t>
      </w:r>
    </w:p>
    <w:p w14:paraId="2E543584">
      <w:pPr>
        <w:shd w:val="clear" w:color="auto" w:fill="FFFFFF"/>
        <w:spacing w:line="520" w:lineRule="exact"/>
        <w:ind w:firstLine="480" w:firstLineChars="200"/>
        <w:rPr>
          <w:rFonts w:ascii="Times New Roman" w:hAnsi="Times New Roman" w:eastAsia="宋体" w:cs="Segoe UI"/>
          <w:color w:val="0F1115"/>
          <w:kern w:val="0"/>
          <w:sz w:val="24"/>
        </w:rPr>
      </w:pPr>
      <w:r>
        <w:rPr>
          <w:rFonts w:hint="eastAsia" w:ascii="Times New Roman" w:hAnsi="Times New Roman" w:eastAsia="宋体" w:cs="Segoe UI"/>
          <w:color w:val="0F1115"/>
          <w:kern w:val="0"/>
          <w:sz w:val="24"/>
        </w:rPr>
        <w:t>2．</w:t>
      </w:r>
      <w:r>
        <w:rPr>
          <w:rFonts w:ascii="Times New Roman" w:hAnsi="Times New Roman" w:eastAsia="宋体" w:cs="Segoe UI"/>
          <w:color w:val="0F1115"/>
          <w:kern w:val="0"/>
          <w:sz w:val="24"/>
        </w:rPr>
        <w:t>供应商交付的货物或服务不符合合同约定的，采购人有权要求退货、换货、降价处理或解除合同，并由供应商承担由此给采购人造成的全部损失。</w:t>
      </w:r>
    </w:p>
    <w:p w14:paraId="6F95E018">
      <w:pPr>
        <w:shd w:val="clear" w:color="auto" w:fill="FFFFFF"/>
        <w:spacing w:line="520" w:lineRule="exact"/>
        <w:ind w:firstLine="480" w:firstLineChars="200"/>
        <w:rPr>
          <w:rFonts w:ascii="Times New Roman" w:hAnsi="Times New Roman" w:eastAsia="宋体" w:cs="Segoe UI"/>
          <w:color w:val="0F1115"/>
          <w:kern w:val="0"/>
          <w:sz w:val="24"/>
        </w:rPr>
      </w:pPr>
      <w:r>
        <w:rPr>
          <w:rFonts w:hint="eastAsia" w:ascii="Times New Roman" w:hAnsi="Times New Roman" w:eastAsia="宋体" w:cs="Segoe UI"/>
          <w:color w:val="0F1115"/>
          <w:kern w:val="0"/>
          <w:sz w:val="24"/>
        </w:rPr>
        <w:t>3．</w:t>
      </w:r>
      <w:r>
        <w:rPr>
          <w:rFonts w:ascii="Times New Roman" w:hAnsi="Times New Roman" w:eastAsia="宋体" w:cs="Segoe UI"/>
          <w:color w:val="0F1115"/>
          <w:kern w:val="0"/>
          <w:sz w:val="24"/>
        </w:rPr>
        <w:t>若供应商违反保密义务，应向采购人支付合同总金额</w:t>
      </w:r>
      <w:r>
        <w:rPr>
          <w:rFonts w:ascii="Times New Roman" w:hAnsi="Times New Roman" w:eastAsia="宋体" w:cs="Segoe UI"/>
          <w:color w:val="0F1115"/>
          <w:kern w:val="0"/>
          <w:sz w:val="24"/>
          <w:u w:val="single"/>
        </w:rPr>
        <w:t> </w:t>
      </w:r>
      <w:r>
        <w:rPr>
          <w:rFonts w:ascii="Times New Roman" w:hAnsi="Times New Roman" w:eastAsia="宋体" w:cs="Segoe UI"/>
          <w:b/>
          <w:bCs/>
          <w:color w:val="0F1115"/>
          <w:kern w:val="0"/>
          <w:sz w:val="24"/>
          <w:u w:val="single"/>
        </w:rPr>
        <w:t>20%</w:t>
      </w:r>
      <w:r>
        <w:rPr>
          <w:rFonts w:ascii="Times New Roman" w:hAnsi="Times New Roman" w:eastAsia="宋体" w:cs="Segoe UI"/>
          <w:color w:val="0F1115"/>
          <w:kern w:val="0"/>
          <w:sz w:val="24"/>
          <w:u w:val="single"/>
        </w:rPr>
        <w:t> </w:t>
      </w:r>
      <w:r>
        <w:rPr>
          <w:rFonts w:ascii="Times New Roman" w:hAnsi="Times New Roman" w:eastAsia="宋体" w:cs="Segoe UI"/>
          <w:color w:val="0F1115"/>
          <w:kern w:val="0"/>
          <w:sz w:val="24"/>
        </w:rPr>
        <w:t>的违约金，并赔偿因此给采购人造成的全部损失。采购人同时有权单方解除本合同。</w:t>
      </w:r>
    </w:p>
    <w:p w14:paraId="63C2DC12">
      <w:pPr>
        <w:shd w:val="clear" w:color="auto" w:fill="FFFFFF"/>
        <w:spacing w:line="520" w:lineRule="exact"/>
        <w:ind w:firstLine="480" w:firstLineChars="200"/>
        <w:rPr>
          <w:rFonts w:ascii="Times New Roman" w:hAnsi="Times New Roman" w:eastAsia="宋体" w:cs="Segoe UI"/>
          <w:color w:val="0F1115"/>
          <w:kern w:val="0"/>
          <w:sz w:val="24"/>
        </w:rPr>
      </w:pPr>
      <w:r>
        <w:rPr>
          <w:rFonts w:hint="eastAsia" w:ascii="Times New Roman" w:hAnsi="Times New Roman" w:eastAsia="宋体" w:cs="Segoe UI"/>
          <w:color w:val="0F1115"/>
          <w:kern w:val="0"/>
          <w:sz w:val="24"/>
        </w:rPr>
        <w:t>4．</w:t>
      </w:r>
      <w:r>
        <w:rPr>
          <w:rFonts w:ascii="Times New Roman" w:hAnsi="Times New Roman" w:eastAsia="宋体" w:cs="Segoe UI"/>
          <w:color w:val="0F1115"/>
          <w:kern w:val="0"/>
          <w:sz w:val="24"/>
        </w:rPr>
        <w:t>供应商有上述第1、2项违约行为，且逾期超过</w:t>
      </w:r>
      <w:r>
        <w:rPr>
          <w:rFonts w:ascii="Times New Roman" w:hAnsi="Times New Roman" w:eastAsia="宋体" w:cs="Segoe UI"/>
          <w:color w:val="0F1115"/>
          <w:kern w:val="0"/>
          <w:sz w:val="24"/>
          <w:u w:val="single"/>
        </w:rPr>
        <w:t> </w:t>
      </w:r>
      <w:r>
        <w:rPr>
          <w:rFonts w:ascii="Times New Roman" w:hAnsi="Times New Roman" w:eastAsia="宋体" w:cs="Segoe UI"/>
          <w:b/>
          <w:bCs/>
          <w:color w:val="0F1115"/>
          <w:kern w:val="0"/>
          <w:sz w:val="24"/>
          <w:u w:val="single"/>
        </w:rPr>
        <w:t>15</w:t>
      </w:r>
      <w:r>
        <w:rPr>
          <w:rFonts w:ascii="Times New Roman" w:hAnsi="Times New Roman" w:eastAsia="宋体" w:cs="Segoe UI"/>
          <w:color w:val="0F1115"/>
          <w:kern w:val="0"/>
          <w:sz w:val="24"/>
          <w:u w:val="single"/>
        </w:rPr>
        <w:t> </w:t>
      </w:r>
      <w:r>
        <w:rPr>
          <w:rFonts w:ascii="Times New Roman" w:hAnsi="Times New Roman" w:eastAsia="宋体" w:cs="Segoe UI"/>
          <w:color w:val="0F1115"/>
          <w:kern w:val="0"/>
          <w:sz w:val="24"/>
        </w:rPr>
        <w:t>日或经采购人催告后仍未能纠正违约行为的，采购人有权单方解除合同。</w:t>
      </w:r>
    </w:p>
    <w:p w14:paraId="047AE439">
      <w:pPr>
        <w:shd w:val="clear" w:color="auto" w:fill="FFFFFF"/>
        <w:spacing w:line="520" w:lineRule="exact"/>
        <w:ind w:left="210" w:leftChars="100" w:firstLine="241" w:firstLineChars="100"/>
        <w:rPr>
          <w:rFonts w:ascii="Times New Roman" w:hAnsi="Times New Roman" w:eastAsia="宋体" w:cs="Segoe UI"/>
          <w:b/>
          <w:bCs/>
          <w:color w:val="0F1115"/>
          <w:kern w:val="0"/>
          <w:sz w:val="24"/>
        </w:rPr>
      </w:pPr>
      <w:r>
        <w:rPr>
          <w:rFonts w:hint="eastAsia" w:ascii="Times New Roman" w:hAnsi="Times New Roman" w:eastAsia="宋体" w:cs="Segoe UI"/>
          <w:b/>
          <w:bCs/>
          <w:color w:val="0F1115"/>
          <w:kern w:val="0"/>
          <w:sz w:val="24"/>
        </w:rPr>
        <w:t>（三）</w:t>
      </w:r>
      <w:r>
        <w:rPr>
          <w:rFonts w:ascii="Times New Roman" w:hAnsi="Times New Roman" w:eastAsia="宋体" w:cs="Segoe UI"/>
          <w:b/>
          <w:bCs/>
          <w:color w:val="0F1115"/>
          <w:kern w:val="0"/>
          <w:sz w:val="24"/>
        </w:rPr>
        <w:t>通用违约责任</w:t>
      </w:r>
    </w:p>
    <w:p w14:paraId="400A1FCB">
      <w:pPr>
        <w:shd w:val="clear" w:color="auto" w:fill="FFFFFF"/>
        <w:spacing w:line="520" w:lineRule="exact"/>
        <w:ind w:left="210" w:leftChars="100" w:firstLine="480" w:firstLineChars="200"/>
        <w:rPr>
          <w:rFonts w:ascii="Times New Roman" w:hAnsi="Times New Roman" w:eastAsia="宋体" w:cs="Segoe UI"/>
          <w:b/>
          <w:bCs/>
          <w:color w:val="0F1115"/>
          <w:kern w:val="0"/>
          <w:sz w:val="24"/>
        </w:rPr>
      </w:pPr>
      <w:r>
        <w:rPr>
          <w:rFonts w:ascii="Times New Roman" w:hAnsi="Times New Roman" w:eastAsia="宋体" w:cs="Segoe UI"/>
          <w:color w:val="0F1115"/>
          <w:kern w:val="0"/>
          <w:sz w:val="24"/>
        </w:rPr>
        <w:t>任何一方无正当理由解除合同或违反合同其他根本约定的，应向守约方支付合同总金额</w:t>
      </w:r>
      <w:r>
        <w:rPr>
          <w:rFonts w:ascii="Times New Roman" w:hAnsi="Times New Roman" w:eastAsia="宋体" w:cs="Segoe UI"/>
          <w:color w:val="0F1115"/>
          <w:kern w:val="0"/>
          <w:sz w:val="24"/>
          <w:u w:val="single"/>
        </w:rPr>
        <w:t> </w:t>
      </w:r>
      <w:r>
        <w:rPr>
          <w:rFonts w:ascii="Times New Roman" w:hAnsi="Times New Roman" w:eastAsia="宋体" w:cs="Segoe UI"/>
          <w:b/>
          <w:bCs/>
          <w:color w:val="0F1115"/>
          <w:kern w:val="0"/>
          <w:sz w:val="24"/>
          <w:u w:val="single"/>
        </w:rPr>
        <w:t>10%</w:t>
      </w:r>
      <w:r>
        <w:rPr>
          <w:rFonts w:ascii="Times New Roman" w:hAnsi="Times New Roman" w:eastAsia="宋体" w:cs="Segoe UI"/>
          <w:color w:val="0F1115"/>
          <w:kern w:val="0"/>
          <w:sz w:val="24"/>
          <w:u w:val="single"/>
        </w:rPr>
        <w:t> </w:t>
      </w:r>
      <w:r>
        <w:rPr>
          <w:rFonts w:ascii="Times New Roman" w:hAnsi="Times New Roman" w:eastAsia="宋体" w:cs="Segoe UI"/>
          <w:color w:val="0F1115"/>
          <w:kern w:val="0"/>
          <w:sz w:val="24"/>
        </w:rPr>
        <w:t>的违约金；若违约金不足以弥补守约方损失的，违约方还应赔偿其全部损失（包括但不限于直接经济损失、维权所需的律师费、诉讼费、保全费等）。</w:t>
      </w:r>
    </w:p>
    <w:p w14:paraId="3CC0ADED">
      <w:pPr>
        <w:shd w:val="clear" w:color="auto" w:fill="FFFFFF"/>
        <w:spacing w:line="520" w:lineRule="exact"/>
        <w:ind w:firstLine="482" w:firstLineChars="200"/>
        <w:outlineLvl w:val="3"/>
        <w:rPr>
          <w:rFonts w:ascii="Times New Roman" w:hAnsi="Times New Roman" w:eastAsia="宋体" w:cs="Segoe UI"/>
          <w:b/>
          <w:bCs/>
          <w:color w:val="0F1115"/>
          <w:kern w:val="0"/>
          <w:sz w:val="24"/>
        </w:rPr>
      </w:pPr>
      <w:r>
        <w:rPr>
          <w:rFonts w:ascii="Times New Roman" w:hAnsi="Times New Roman" w:eastAsia="宋体" w:cs="Segoe UI"/>
          <w:b/>
          <w:bCs/>
          <w:color w:val="0F1115"/>
          <w:kern w:val="0"/>
          <w:sz w:val="24"/>
        </w:rPr>
        <w:t>七、</w:t>
      </w:r>
      <w:r>
        <w:rPr>
          <w:rFonts w:hint="eastAsia" w:ascii="Times New Roman" w:hAnsi="Times New Roman" w:eastAsia="宋体" w:cs="Segoe UI"/>
          <w:b/>
          <w:bCs/>
          <w:color w:val="0F1115"/>
          <w:kern w:val="0"/>
          <w:sz w:val="24"/>
        </w:rPr>
        <w:t>供应商</w:t>
      </w:r>
      <w:r>
        <w:rPr>
          <w:rFonts w:ascii="Times New Roman" w:hAnsi="Times New Roman" w:eastAsia="宋体" w:cs="Segoe UI"/>
          <w:b/>
          <w:bCs/>
          <w:color w:val="0F1115"/>
          <w:kern w:val="0"/>
          <w:sz w:val="24"/>
        </w:rPr>
        <w:t>获取</w:t>
      </w:r>
      <w:r>
        <w:rPr>
          <w:rFonts w:hint="eastAsia" w:ascii="Times New Roman" w:hAnsi="Times New Roman" w:eastAsia="宋体" w:cs="Segoe UI"/>
          <w:b/>
          <w:bCs/>
          <w:color w:val="0F1115"/>
          <w:kern w:val="0"/>
          <w:sz w:val="24"/>
        </w:rPr>
        <w:t>比价</w:t>
      </w:r>
      <w:r>
        <w:rPr>
          <w:rFonts w:ascii="Times New Roman" w:hAnsi="Times New Roman" w:eastAsia="宋体" w:cs="Segoe UI"/>
          <w:b/>
          <w:bCs/>
          <w:color w:val="0F1115"/>
          <w:kern w:val="0"/>
          <w:sz w:val="24"/>
        </w:rPr>
        <w:t>文件</w:t>
      </w:r>
      <w:r>
        <w:rPr>
          <w:rFonts w:hint="eastAsia" w:ascii="Times New Roman" w:hAnsi="Times New Roman" w:eastAsia="宋体" w:cs="Segoe UI"/>
          <w:b/>
          <w:bCs/>
          <w:color w:val="0F1115"/>
          <w:kern w:val="0"/>
          <w:sz w:val="24"/>
        </w:rPr>
        <w:t>时间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53"/>
        <w:gridCol w:w="7198"/>
      </w:tblGrid>
      <w:tr w14:paraId="2D50A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9" w:hRule="atLeast"/>
          <w:tblHeader/>
          <w:jc w:val="center"/>
        </w:trPr>
        <w:tc>
          <w:tcPr>
            <w:tcW w:w="791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6DD36B6">
            <w:pPr>
              <w:widowControl/>
              <w:spacing w:line="420" w:lineRule="exact"/>
              <w:jc w:val="center"/>
              <w:rPr>
                <w:rFonts w:ascii="Times New Roman" w:hAnsi="Times New Roman" w:eastAsia="宋体" w:cs="Segoe UI"/>
                <w:kern w:val="0"/>
                <w:sz w:val="24"/>
              </w:rPr>
            </w:pPr>
            <w:r>
              <w:rPr>
                <w:rFonts w:ascii="Times New Roman" w:hAnsi="Times New Roman" w:eastAsia="宋体" w:cs="Segoe UI"/>
                <w:b/>
                <w:bCs/>
                <w:kern w:val="0"/>
                <w:sz w:val="24"/>
              </w:rPr>
              <w:t>时间</w:t>
            </w:r>
          </w:p>
        </w:tc>
        <w:tc>
          <w:tcPr>
            <w:tcW w:w="4209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F88C740">
            <w:pPr>
              <w:widowControl/>
              <w:spacing w:line="420" w:lineRule="exact"/>
              <w:jc w:val="left"/>
              <w:rPr>
                <w:rFonts w:ascii="Times New Roman" w:hAnsi="Times New Roman" w:eastAsia="宋体" w:cs="Segoe UI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</w:rPr>
              <w:t>2026</w:t>
            </w:r>
            <w:r>
              <w:rPr>
                <w:rFonts w:ascii="Times New Roman" w:hAnsi="Times New Roman" w:eastAsia="宋体" w:cs="Segoe UI"/>
                <w:kern w:val="0"/>
                <w:sz w:val="24"/>
              </w:rPr>
              <w:t>年</w:t>
            </w:r>
            <w:r>
              <w:rPr>
                <w:rFonts w:hint="eastAsia" w:ascii="Times New Roman" w:hAnsi="Times New Roman" w:eastAsia="宋体" w:cs="Segoe UI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eastAsia="宋体" w:cs="Segoe U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</w:rPr>
              <w:t xml:space="preserve">4 </w:t>
            </w:r>
            <w:r>
              <w:rPr>
                <w:rFonts w:ascii="Times New Roman" w:hAnsi="Times New Roman" w:eastAsia="宋体" w:cs="Segoe UI"/>
                <w:kern w:val="0"/>
                <w:sz w:val="24"/>
              </w:rPr>
              <w:t>月 </w:t>
            </w:r>
            <w:r>
              <w:rPr>
                <w:rFonts w:hint="eastAsia" w:ascii="Times New Roman" w:hAnsi="Times New Roman" w:eastAsia="宋体" w:cs="Segoe UI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</w:rPr>
              <w:t xml:space="preserve">17 </w:t>
            </w:r>
            <w:r>
              <w:rPr>
                <w:rFonts w:ascii="Times New Roman" w:hAnsi="Times New Roman" w:eastAsia="宋体" w:cs="Segoe UI"/>
                <w:kern w:val="0"/>
                <w:sz w:val="24"/>
              </w:rPr>
              <w:t>日 至 </w:t>
            </w:r>
            <w:r>
              <w:rPr>
                <w:rFonts w:hint="eastAsia" w:ascii="Times New Roman" w:hAnsi="Times New Roman" w:eastAsia="宋体" w:cs="Segoe UI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</w:rPr>
              <w:t xml:space="preserve">2026 </w:t>
            </w:r>
            <w:r>
              <w:rPr>
                <w:rFonts w:ascii="Times New Roman" w:hAnsi="Times New Roman" w:eastAsia="宋体" w:cs="Segoe UI"/>
                <w:kern w:val="0"/>
                <w:sz w:val="24"/>
              </w:rPr>
              <w:t>年</w:t>
            </w:r>
            <w:r>
              <w:rPr>
                <w:rFonts w:hint="eastAsia" w:ascii="Times New Roman" w:hAnsi="Times New Roman" w:eastAsia="宋体" w:cs="Segoe UI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eastAsia="宋体" w:cs="Segoe U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</w:rPr>
              <w:t xml:space="preserve">4 </w:t>
            </w:r>
            <w:r>
              <w:rPr>
                <w:rFonts w:ascii="Times New Roman" w:hAnsi="Times New Roman" w:eastAsia="宋体" w:cs="Segoe UI"/>
                <w:kern w:val="0"/>
                <w:sz w:val="24"/>
              </w:rPr>
              <w:t> 月</w:t>
            </w:r>
            <w:r>
              <w:rPr>
                <w:rFonts w:hint="eastAsia" w:ascii="Times New Roman" w:hAnsi="Times New Roman" w:eastAsia="宋体" w:cs="Segoe UI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</w:rPr>
              <w:t xml:space="preserve">21 </w:t>
            </w:r>
            <w:r>
              <w:rPr>
                <w:rFonts w:ascii="Times New Roman" w:hAnsi="Times New Roman" w:eastAsia="宋体" w:cs="Segoe UI"/>
                <w:kern w:val="0"/>
                <w:sz w:val="24"/>
              </w:rPr>
              <w:t> 日（北京时间）</w:t>
            </w:r>
          </w:p>
        </w:tc>
      </w:tr>
      <w:tr w14:paraId="5A6D4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5" w:hRule="atLeast"/>
          <w:jc w:val="center"/>
        </w:trPr>
        <w:tc>
          <w:tcPr>
            <w:tcW w:w="791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955DDAF">
            <w:pPr>
              <w:widowControl/>
              <w:spacing w:line="420" w:lineRule="exact"/>
              <w:jc w:val="center"/>
              <w:rPr>
                <w:rFonts w:ascii="Times New Roman" w:hAnsi="Times New Roman" w:eastAsia="宋体" w:cs="Segoe UI"/>
                <w:kern w:val="0"/>
                <w:sz w:val="24"/>
              </w:rPr>
            </w:pPr>
            <w:r>
              <w:rPr>
                <w:rFonts w:ascii="Times New Roman" w:hAnsi="Times New Roman" w:eastAsia="宋体" w:cs="Segoe UI"/>
                <w:b/>
                <w:bCs/>
                <w:kern w:val="0"/>
                <w:sz w:val="24"/>
              </w:rPr>
              <w:t>地点/方式</w:t>
            </w:r>
          </w:p>
        </w:tc>
        <w:tc>
          <w:tcPr>
            <w:tcW w:w="4209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E263287">
            <w:pPr>
              <w:widowControl/>
              <w:spacing w:line="420" w:lineRule="exact"/>
              <w:jc w:val="left"/>
              <w:rPr>
                <w:rFonts w:ascii="Times New Roman" w:hAnsi="Times New Roman" w:eastAsia="宋体" w:cs="Segoe UI"/>
                <w:kern w:val="0"/>
                <w:sz w:val="24"/>
              </w:rPr>
            </w:pPr>
            <w:r>
              <w:rPr>
                <w:rFonts w:ascii="Times New Roman" w:hAnsi="Times New Roman" w:eastAsia="宋体"/>
                <w:sz w:val="24"/>
              </w:rPr>
              <w:t>【</w:t>
            </w:r>
            <w:r>
              <w:rPr>
                <w:rFonts w:hint="eastAsia" w:ascii="Times New Roman" w:hAnsi="Times New Roman" w:eastAsia="宋体" w:cs="Segoe UI"/>
                <w:b/>
                <w:bCs/>
                <w:kern w:val="0"/>
                <w:sz w:val="24"/>
              </w:rPr>
              <w:t>湖南教育考试院</w:t>
            </w:r>
            <w:r>
              <w:rPr>
                <w:rFonts w:ascii="Times New Roman" w:hAnsi="Times New Roman" w:eastAsia="宋体" w:cs="Segoe UI"/>
                <w:kern w:val="0"/>
                <w:sz w:val="24"/>
              </w:rPr>
              <w:t> (http://jyt.hunan.gov.cn/jyt/sjyt/hnsjyksy)</w:t>
            </w:r>
            <w:r>
              <w:rPr>
                <w:rFonts w:ascii="Times New Roman" w:hAnsi="Times New Roman" w:eastAsia="宋体"/>
                <w:sz w:val="24"/>
              </w:rPr>
              <w:t xml:space="preserve"> 】</w:t>
            </w:r>
          </w:p>
        </w:tc>
      </w:tr>
    </w:tbl>
    <w:p w14:paraId="74DAB852">
      <w:pPr>
        <w:widowControl/>
        <w:shd w:val="clear" w:color="auto" w:fill="FFFFFF"/>
        <w:spacing w:line="520" w:lineRule="exact"/>
        <w:ind w:firstLine="482" w:firstLineChars="200"/>
        <w:outlineLvl w:val="3"/>
        <w:rPr>
          <w:rFonts w:ascii="Times New Roman" w:hAnsi="Times New Roman" w:eastAsia="宋体" w:cs="Segoe UI"/>
          <w:b/>
          <w:bCs/>
          <w:color w:val="0F1115"/>
          <w:kern w:val="0"/>
          <w:sz w:val="24"/>
        </w:rPr>
      </w:pPr>
      <w:r>
        <w:rPr>
          <w:rFonts w:ascii="Times New Roman" w:hAnsi="Times New Roman" w:eastAsia="宋体" w:cs="Segoe UI"/>
          <w:b/>
          <w:bCs/>
          <w:color w:val="0F1115"/>
          <w:kern w:val="0"/>
          <w:sz w:val="24"/>
        </w:rPr>
        <w:t>八、 响应文件提交</w:t>
      </w:r>
      <w:r>
        <w:rPr>
          <w:rFonts w:hint="eastAsia" w:ascii="Times New Roman" w:hAnsi="Times New Roman" w:eastAsia="宋体" w:cs="Segoe UI"/>
          <w:b/>
          <w:bCs/>
          <w:color w:val="0F1115"/>
          <w:kern w:val="0"/>
          <w:sz w:val="24"/>
        </w:rPr>
        <w:t>截止时间及评审时间</w:t>
      </w:r>
    </w:p>
    <w:tbl>
      <w:tblPr>
        <w:tblStyle w:val="4"/>
        <w:tblW w:w="500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62"/>
        <w:gridCol w:w="7191"/>
      </w:tblGrid>
      <w:tr w14:paraId="216A9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796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5DE1FF9">
            <w:pPr>
              <w:widowControl/>
              <w:spacing w:line="420" w:lineRule="exact"/>
              <w:jc w:val="center"/>
              <w:rPr>
                <w:rFonts w:ascii="Times New Roman" w:hAnsi="Times New Roman" w:eastAsia="宋体" w:cs="Segoe UI"/>
                <w:kern w:val="0"/>
                <w:sz w:val="24"/>
              </w:rPr>
            </w:pPr>
            <w:r>
              <w:rPr>
                <w:rFonts w:ascii="Times New Roman" w:hAnsi="Times New Roman" w:eastAsia="宋体" w:cs="Segoe UI"/>
                <w:b/>
                <w:bCs/>
                <w:kern w:val="0"/>
                <w:sz w:val="24"/>
              </w:rPr>
              <w:t>时间</w:t>
            </w:r>
          </w:p>
        </w:tc>
        <w:tc>
          <w:tcPr>
            <w:tcW w:w="4203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57D4270">
            <w:pPr>
              <w:widowControl/>
              <w:spacing w:line="420" w:lineRule="exact"/>
              <w:jc w:val="left"/>
              <w:rPr>
                <w:rFonts w:ascii="Times New Roman" w:hAnsi="Times New Roman" w:eastAsia="宋体" w:cs="Segoe UI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</w:rPr>
              <w:t xml:space="preserve">2026 </w:t>
            </w:r>
            <w:r>
              <w:rPr>
                <w:rFonts w:ascii="Times New Roman" w:hAnsi="Times New Roman" w:eastAsia="宋体" w:cs="Segoe UI"/>
                <w:kern w:val="0"/>
                <w:sz w:val="24"/>
              </w:rPr>
              <w:t>年</w:t>
            </w:r>
            <w:r>
              <w:rPr>
                <w:rFonts w:hint="eastAsia" w:ascii="Times New Roman" w:hAnsi="Times New Roman" w:eastAsia="宋体" w:cs="Segoe UI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eastAsia="宋体" w:cs="Segoe U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</w:rPr>
              <w:t xml:space="preserve">4 </w:t>
            </w:r>
            <w:r>
              <w:rPr>
                <w:rFonts w:ascii="Times New Roman" w:hAnsi="Times New Roman" w:eastAsia="宋体" w:cs="Segoe UI"/>
                <w:kern w:val="0"/>
                <w:sz w:val="24"/>
              </w:rPr>
              <w:t> 月</w:t>
            </w:r>
            <w:r>
              <w:rPr>
                <w:rFonts w:hint="eastAsia" w:ascii="Times New Roman" w:hAnsi="Times New Roman" w:eastAsia="宋体" w:cs="Segoe UI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</w:rPr>
              <w:t xml:space="preserve">21 </w:t>
            </w:r>
            <w:r>
              <w:rPr>
                <w:rFonts w:ascii="Times New Roman" w:hAnsi="Times New Roman" w:eastAsia="宋体" w:cs="Segoe UI"/>
                <w:kern w:val="0"/>
                <w:sz w:val="24"/>
              </w:rPr>
              <w:t> 日</w:t>
            </w:r>
            <w:r>
              <w:rPr>
                <w:rFonts w:hint="eastAsia" w:ascii="Times New Roman" w:hAnsi="Times New Roman" w:eastAsia="宋体" w:cs="Segoe UI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</w:rPr>
              <w:t>17</w:t>
            </w:r>
            <w:r>
              <w:rPr>
                <w:rFonts w:ascii="Times New Roman" w:hAnsi="Times New Roman" w:eastAsia="宋体" w:cs="Segoe U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eastAsia="宋体" w:cs="Segoe UI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eastAsia="宋体" w:cs="Segoe UI"/>
                <w:kern w:val="0"/>
                <w:sz w:val="24"/>
              </w:rPr>
              <w:t>时</w:t>
            </w:r>
            <w:r>
              <w:rPr>
                <w:rFonts w:hint="eastAsia" w:ascii="Times New Roman" w:hAnsi="Times New Roman" w:eastAsia="宋体" w:cs="Segoe UI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eastAsia="宋体" w:cs="Segoe U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</w:rPr>
              <w:t xml:space="preserve">30 </w:t>
            </w:r>
            <w:r>
              <w:rPr>
                <w:rFonts w:ascii="Times New Roman" w:hAnsi="Times New Roman" w:eastAsia="宋体" w:cs="Segoe UI"/>
                <w:kern w:val="0"/>
                <w:sz w:val="24"/>
              </w:rPr>
              <w:t>分（北京时间）</w:t>
            </w:r>
          </w:p>
        </w:tc>
      </w:tr>
      <w:tr w14:paraId="62D2E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96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15FE017">
            <w:pPr>
              <w:widowControl/>
              <w:spacing w:line="420" w:lineRule="exact"/>
              <w:jc w:val="center"/>
              <w:rPr>
                <w:rFonts w:ascii="Times New Roman" w:hAnsi="Times New Roman" w:eastAsia="宋体" w:cs="Segoe UI"/>
                <w:kern w:val="0"/>
                <w:sz w:val="24"/>
              </w:rPr>
            </w:pPr>
            <w:r>
              <w:rPr>
                <w:rFonts w:ascii="Times New Roman" w:hAnsi="Times New Roman" w:eastAsia="宋体" w:cs="Segoe UI"/>
                <w:b/>
                <w:bCs/>
                <w:kern w:val="0"/>
                <w:sz w:val="24"/>
              </w:rPr>
              <w:t>地点/方式</w:t>
            </w:r>
          </w:p>
        </w:tc>
        <w:tc>
          <w:tcPr>
            <w:tcW w:w="4203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6248A1B">
            <w:pPr>
              <w:widowControl/>
              <w:spacing w:line="420" w:lineRule="exact"/>
              <w:jc w:val="left"/>
              <w:rPr>
                <w:rFonts w:ascii="Times New Roman" w:hAnsi="Times New Roman" w:eastAsia="宋体" w:cs="Segoe UI"/>
                <w:kern w:val="0"/>
                <w:sz w:val="24"/>
              </w:rPr>
            </w:pPr>
            <w:r>
              <w:rPr>
                <w:rFonts w:ascii="Times New Roman" w:hAnsi="Times New Roman" w:eastAsia="宋体"/>
                <w:sz w:val="24"/>
              </w:rPr>
              <w:t>【</w:t>
            </w:r>
            <w:r>
              <w:rPr>
                <w:rFonts w:hint="eastAsia" w:ascii="Times New Roman" w:hAnsi="Times New Roman" w:eastAsia="宋体" w:cs="Segoe UI"/>
                <w:b/>
                <w:bCs/>
                <w:kern w:val="0"/>
                <w:sz w:val="24"/>
              </w:rPr>
              <w:t>湖南省教育考试院</w:t>
            </w:r>
            <w:r>
              <w:rPr>
                <w:rFonts w:hint="eastAsia" w:ascii="Times New Roman" w:hAnsi="Times New Roman" w:eastAsia="宋体" w:cs="Segoe UI"/>
                <w:b/>
                <w:kern w:val="0"/>
                <w:sz w:val="24"/>
              </w:rPr>
              <w:t>综合楼108室</w:t>
            </w:r>
            <w:r>
              <w:rPr>
                <w:rFonts w:ascii="Times New Roman" w:hAnsi="Times New Roman" w:eastAsia="宋体"/>
                <w:sz w:val="24"/>
              </w:rPr>
              <w:t>】</w:t>
            </w:r>
          </w:p>
        </w:tc>
      </w:tr>
    </w:tbl>
    <w:p w14:paraId="09C5E518">
      <w:pPr>
        <w:widowControl/>
        <w:shd w:val="clear" w:color="auto" w:fill="FFFFFF"/>
        <w:spacing w:line="520" w:lineRule="exact"/>
        <w:ind w:firstLine="482" w:firstLineChars="200"/>
        <w:outlineLvl w:val="3"/>
        <w:rPr>
          <w:rFonts w:ascii="Times New Roman" w:hAnsi="Times New Roman" w:eastAsia="宋体" w:cs="Segoe UI"/>
          <w:b/>
          <w:bCs/>
          <w:color w:val="0F1115"/>
          <w:kern w:val="0"/>
          <w:sz w:val="24"/>
        </w:rPr>
      </w:pPr>
      <w:r>
        <w:rPr>
          <w:rFonts w:hint="eastAsia" w:ascii="Times New Roman" w:hAnsi="Times New Roman" w:eastAsia="宋体" w:cs="Segoe UI"/>
          <w:b/>
          <w:bCs/>
          <w:color w:val="0F1115"/>
          <w:kern w:val="0"/>
          <w:sz w:val="24"/>
        </w:rPr>
        <w:t>九</w:t>
      </w:r>
      <w:r>
        <w:rPr>
          <w:rFonts w:ascii="Times New Roman" w:hAnsi="Times New Roman" w:eastAsia="宋体" w:cs="Segoe UI"/>
          <w:b/>
          <w:bCs/>
          <w:color w:val="0F1115"/>
          <w:kern w:val="0"/>
          <w:sz w:val="24"/>
        </w:rPr>
        <w:t>、 评审方法及标准</w:t>
      </w:r>
    </w:p>
    <w:p w14:paraId="07F286A4">
      <w:pPr>
        <w:widowControl/>
        <w:shd w:val="clear" w:color="auto" w:fill="FFFFFF"/>
        <w:spacing w:line="520" w:lineRule="exact"/>
        <w:ind w:firstLine="482" w:firstLineChars="200"/>
        <w:jc w:val="left"/>
        <w:rPr>
          <w:rFonts w:ascii="Times New Roman" w:hAnsi="Times New Roman" w:eastAsia="宋体" w:cs="Segoe UI"/>
          <w:color w:val="0F1115"/>
          <w:kern w:val="0"/>
          <w:sz w:val="24"/>
        </w:rPr>
      </w:pPr>
      <w:r>
        <w:rPr>
          <w:rFonts w:hint="eastAsia" w:ascii="Times New Roman" w:hAnsi="Times New Roman" w:eastAsia="宋体" w:cs="Segoe UI"/>
          <w:b/>
          <w:bCs/>
          <w:color w:val="0F1115"/>
          <w:kern w:val="0"/>
          <w:sz w:val="24"/>
        </w:rPr>
        <w:t>1．</w:t>
      </w:r>
      <w:r>
        <w:rPr>
          <w:rFonts w:ascii="Times New Roman" w:hAnsi="Times New Roman" w:eastAsia="宋体" w:cs="Segoe UI"/>
          <w:b/>
          <w:bCs/>
          <w:color w:val="0F1115"/>
          <w:kern w:val="0"/>
          <w:sz w:val="24"/>
        </w:rPr>
        <w:t>评审方法：</w:t>
      </w:r>
      <w:r>
        <w:rPr>
          <w:rFonts w:ascii="Times New Roman" w:hAnsi="Times New Roman" w:eastAsia="宋体" w:cs="Segoe UI"/>
          <w:color w:val="0F1115"/>
          <w:kern w:val="0"/>
          <w:sz w:val="24"/>
        </w:rPr>
        <w:t> </w:t>
      </w:r>
      <w:r>
        <w:rPr>
          <w:rFonts w:hint="eastAsia" w:ascii="Times New Roman" w:hAnsi="Times New Roman" w:eastAsia="MS Mincho" w:cs="MS Mincho"/>
          <w:color w:val="0F1115"/>
          <w:kern w:val="0"/>
          <w:sz w:val="24"/>
        </w:rPr>
        <w:t>☑</w:t>
      </w:r>
      <w:r>
        <w:rPr>
          <w:rFonts w:ascii="Times New Roman" w:hAnsi="Times New Roman" w:eastAsia="宋体" w:cs="Segoe UI"/>
          <w:color w:val="0F1115"/>
          <w:kern w:val="0"/>
          <w:sz w:val="24"/>
        </w:rPr>
        <w:t> </w:t>
      </w:r>
      <w:r>
        <w:rPr>
          <w:rFonts w:ascii="Times New Roman" w:hAnsi="Times New Roman" w:eastAsia="宋体" w:cs="Segoe UI"/>
          <w:b/>
          <w:bCs/>
          <w:color w:val="0F1115"/>
          <w:kern w:val="0"/>
          <w:sz w:val="24"/>
        </w:rPr>
        <w:t>最低价成交法</w:t>
      </w:r>
    </w:p>
    <w:p w14:paraId="7E23E88A">
      <w:pPr>
        <w:widowControl/>
        <w:shd w:val="clear" w:color="auto" w:fill="FFFFFF"/>
        <w:spacing w:line="520" w:lineRule="exact"/>
        <w:ind w:firstLine="482" w:firstLineChars="200"/>
        <w:jc w:val="left"/>
        <w:rPr>
          <w:rFonts w:ascii="Times New Roman" w:hAnsi="Times New Roman" w:eastAsia="宋体" w:cs="Segoe UI"/>
          <w:color w:val="0F1115"/>
          <w:kern w:val="0"/>
          <w:sz w:val="24"/>
        </w:rPr>
      </w:pPr>
      <w:r>
        <w:rPr>
          <w:rFonts w:hint="eastAsia" w:ascii="Times New Roman" w:hAnsi="Times New Roman" w:eastAsia="宋体" w:cs="Segoe UI"/>
          <w:b/>
          <w:bCs/>
          <w:color w:val="0F1115"/>
          <w:kern w:val="0"/>
          <w:sz w:val="24"/>
        </w:rPr>
        <w:t>2．</w:t>
      </w:r>
      <w:r>
        <w:rPr>
          <w:rFonts w:ascii="Times New Roman" w:hAnsi="Times New Roman" w:eastAsia="宋体" w:cs="Segoe UI"/>
          <w:b/>
          <w:bCs/>
          <w:color w:val="0F1115"/>
          <w:kern w:val="0"/>
          <w:sz w:val="24"/>
        </w:rPr>
        <w:t>评审标准：</w:t>
      </w:r>
      <w:r>
        <w:rPr>
          <w:rFonts w:ascii="Times New Roman" w:hAnsi="Times New Roman" w:eastAsia="宋体" w:cs="Segoe UI"/>
          <w:color w:val="0F1115"/>
          <w:kern w:val="0"/>
          <w:sz w:val="24"/>
        </w:rPr>
        <w:t> 在资格性审查和符合性审查（即完全响应《采购需求清单》和《商务要求》）均通过的供应商中，按报价由低到高的顺序确定成交供应商。</w:t>
      </w:r>
    </w:p>
    <w:p w14:paraId="72B6C5CA">
      <w:pPr>
        <w:widowControl/>
        <w:shd w:val="clear" w:color="auto" w:fill="FFFFFF"/>
        <w:spacing w:line="520" w:lineRule="exact"/>
        <w:ind w:firstLine="482" w:firstLineChars="200"/>
        <w:outlineLvl w:val="3"/>
        <w:rPr>
          <w:rFonts w:ascii="Times New Roman" w:hAnsi="Times New Roman" w:eastAsia="宋体" w:cs="Segoe UI"/>
          <w:b/>
          <w:bCs/>
          <w:color w:val="0F1115"/>
          <w:kern w:val="0"/>
          <w:sz w:val="24"/>
        </w:rPr>
      </w:pPr>
      <w:r>
        <w:rPr>
          <w:rFonts w:ascii="Times New Roman" w:hAnsi="Times New Roman" w:eastAsia="宋体" w:cs="Segoe UI"/>
          <w:b/>
          <w:bCs/>
          <w:color w:val="0F1115"/>
          <w:kern w:val="0"/>
          <w:sz w:val="24"/>
        </w:rPr>
        <w:t>十、 联系方式</w:t>
      </w:r>
    </w:p>
    <w:p w14:paraId="259FAECC">
      <w:pPr>
        <w:shd w:val="clear" w:color="auto" w:fill="FFFFFF"/>
        <w:spacing w:line="520" w:lineRule="exact"/>
        <w:ind w:firstLine="482" w:firstLineChars="200"/>
        <w:jc w:val="left"/>
        <w:rPr>
          <w:rFonts w:ascii="Times New Roman" w:hAnsi="Times New Roman" w:eastAsia="宋体" w:cs="Segoe UI"/>
          <w:color w:val="0F1115"/>
          <w:kern w:val="0"/>
          <w:sz w:val="24"/>
        </w:rPr>
      </w:pPr>
      <w:r>
        <w:rPr>
          <w:rFonts w:ascii="Times New Roman" w:hAnsi="Times New Roman" w:eastAsia="宋体" w:cs="Segoe UI"/>
          <w:b/>
          <w:bCs/>
          <w:color w:val="0F1115"/>
          <w:kern w:val="0"/>
          <w:sz w:val="24"/>
        </w:rPr>
        <w:t>联 系 人：</w:t>
      </w:r>
      <w:r>
        <w:rPr>
          <w:rFonts w:hint="eastAsia" w:ascii="Times New Roman" w:hAnsi="Times New Roman" w:eastAsia="宋体" w:cs="Segoe UI"/>
          <w:color w:val="0F1115"/>
          <w:kern w:val="0"/>
          <w:sz w:val="24"/>
        </w:rPr>
        <w:t>李老师</w:t>
      </w:r>
    </w:p>
    <w:p w14:paraId="68CED42F">
      <w:pPr>
        <w:shd w:val="clear" w:color="auto" w:fill="FFFFFF"/>
        <w:spacing w:line="520" w:lineRule="exact"/>
        <w:ind w:firstLine="482" w:firstLineChars="200"/>
        <w:jc w:val="left"/>
        <w:rPr>
          <w:rFonts w:ascii="Times New Roman" w:hAnsi="Times New Roman" w:eastAsia="宋体" w:cs="Segoe UI"/>
          <w:color w:val="0F1115"/>
          <w:kern w:val="0"/>
          <w:sz w:val="24"/>
        </w:rPr>
      </w:pPr>
      <w:r>
        <w:rPr>
          <w:rFonts w:ascii="Times New Roman" w:hAnsi="Times New Roman" w:eastAsia="宋体" w:cs="Segoe UI"/>
          <w:b/>
          <w:bCs/>
          <w:color w:val="0F1115"/>
          <w:kern w:val="0"/>
          <w:sz w:val="24"/>
        </w:rPr>
        <w:t xml:space="preserve">电 </w:t>
      </w:r>
      <w:r>
        <w:rPr>
          <w:rFonts w:hint="eastAsia" w:ascii="Times New Roman" w:hAnsi="Times New Roman" w:eastAsia="宋体" w:cs="Segoe UI"/>
          <w:b/>
          <w:bCs/>
          <w:color w:val="0F1115"/>
          <w:kern w:val="0"/>
          <w:sz w:val="24"/>
        </w:rPr>
        <w:t xml:space="preserve">   </w:t>
      </w:r>
      <w:r>
        <w:rPr>
          <w:rFonts w:ascii="Times New Roman" w:hAnsi="Times New Roman" w:eastAsia="宋体" w:cs="Segoe UI"/>
          <w:b/>
          <w:bCs/>
          <w:color w:val="0F1115"/>
          <w:kern w:val="0"/>
          <w:sz w:val="24"/>
        </w:rPr>
        <w:t>话：</w:t>
      </w:r>
      <w:r>
        <w:rPr>
          <w:rFonts w:hint="eastAsia" w:ascii="Times New Roman" w:hAnsi="Times New Roman" w:eastAsia="宋体" w:cs="Segoe UI"/>
          <w:color w:val="0F1115"/>
          <w:kern w:val="0"/>
          <w:sz w:val="24"/>
        </w:rPr>
        <w:t>0731-88090361</w:t>
      </w:r>
    </w:p>
    <w:p w14:paraId="14C370CA"/>
    <w:p w14:paraId="77F63479"/>
    <w:p w14:paraId="59E14B2B"/>
    <w:p w14:paraId="6187702B"/>
    <w:p w14:paraId="76A16DBE"/>
    <w:p w14:paraId="7C9DED7B"/>
    <w:p w14:paraId="0B0E7465"/>
    <w:p w14:paraId="173E2324"/>
    <w:p w14:paraId="128E3632"/>
    <w:p w14:paraId="2961A00C"/>
    <w:p w14:paraId="1EBD743C"/>
    <w:p w14:paraId="5CFBEE82"/>
    <w:p w14:paraId="3971F7D7"/>
    <w:p w14:paraId="08D746AF"/>
    <w:p w14:paraId="3450532F"/>
    <w:p w14:paraId="7A3CD8D9"/>
    <w:p w14:paraId="05EEEAEE"/>
    <w:p w14:paraId="7AD676CA"/>
    <w:p w14:paraId="25E37603"/>
    <w:p w14:paraId="0FC7F87E"/>
    <w:p w14:paraId="308FB88E"/>
    <w:p w14:paraId="341648E1"/>
    <w:p w14:paraId="06617503"/>
    <w:p w14:paraId="2BFE373F"/>
    <w:p w14:paraId="55951C0A"/>
    <w:p w14:paraId="401CACC3"/>
    <w:p w14:paraId="0F239F53"/>
    <w:p w14:paraId="258D497B"/>
    <w:p w14:paraId="26C6D703"/>
    <w:p w14:paraId="35AB9843"/>
    <w:p w14:paraId="11CD16A5"/>
    <w:p w14:paraId="49D638A2"/>
    <w:p w14:paraId="277FCD4D"/>
    <w:p w14:paraId="1D7B18F2"/>
    <w:p w14:paraId="3FCA6AA7"/>
    <w:p w14:paraId="07024DE8"/>
    <w:p w14:paraId="4FF6489E"/>
    <w:p w14:paraId="5016CB3E"/>
    <w:p w14:paraId="7167E6BC"/>
    <w:p w14:paraId="1454F2AE"/>
    <w:p w14:paraId="1704548A">
      <w:pPr>
        <w:spacing w:before="100" w:beforeAutospacing="1" w:after="100" w:afterAutospacing="1"/>
        <w:jc w:val="left"/>
        <w:outlineLvl w:val="1"/>
        <w:rPr>
          <w:rFonts w:ascii="黑体" w:hAnsi="黑体" w:eastAsia="黑体" w:cs="宋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color w:val="000000"/>
          <w:kern w:val="0"/>
          <w:sz w:val="28"/>
          <w:szCs w:val="28"/>
        </w:rPr>
        <w:t>附件</w:t>
      </w:r>
      <w:r>
        <w:rPr>
          <w:rFonts w:ascii="黑体" w:hAnsi="黑体" w:eastAsia="黑体" w:cs="宋体"/>
          <w:bCs/>
          <w:color w:val="000000"/>
          <w:kern w:val="0"/>
          <w:sz w:val="28"/>
          <w:szCs w:val="28"/>
        </w:rPr>
        <w:t>1</w:t>
      </w:r>
      <w:r>
        <w:rPr>
          <w:rFonts w:hint="eastAsia" w:ascii="黑体" w:hAnsi="黑体" w:eastAsia="黑体" w:cs="宋体"/>
          <w:bCs/>
          <w:color w:val="000000"/>
          <w:kern w:val="0"/>
          <w:sz w:val="32"/>
          <w:szCs w:val="32"/>
        </w:rPr>
        <w:t>　　</w:t>
      </w:r>
    </w:p>
    <w:p w14:paraId="0518BCA9">
      <w:pPr>
        <w:spacing w:line="360" w:lineRule="auto"/>
        <w:jc w:val="center"/>
        <w:rPr>
          <w:rFonts w:ascii="宋体" w:cs="宋体"/>
          <w:b/>
          <w:sz w:val="32"/>
          <w:szCs w:val="32"/>
        </w:rPr>
      </w:pPr>
      <w:r>
        <w:rPr>
          <w:rFonts w:hint="eastAsia" w:ascii="宋体" w:cs="宋体"/>
          <w:b/>
          <w:sz w:val="32"/>
          <w:szCs w:val="32"/>
        </w:rPr>
        <w:t>法定代表人身份证明</w:t>
      </w:r>
    </w:p>
    <w:p w14:paraId="6C70E8FA">
      <w:pPr>
        <w:snapToGrid w:val="0"/>
        <w:spacing w:line="360" w:lineRule="auto"/>
        <w:rPr>
          <w:rFonts w:ascii="宋体" w:cs="宋体"/>
          <w:szCs w:val="21"/>
        </w:rPr>
      </w:pPr>
    </w:p>
    <w:p w14:paraId="7090A86A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cs="宋体"/>
          <w:kern w:val="0"/>
          <w:szCs w:val="21"/>
        </w:rPr>
      </w:pPr>
      <w:r>
        <w:rPr>
          <w:rFonts w:hint="eastAsia" w:ascii="宋体" w:cs="宋体"/>
          <w:szCs w:val="21"/>
        </w:rPr>
        <w:t>供应商</w:t>
      </w:r>
      <w:r>
        <w:rPr>
          <w:rFonts w:hint="eastAsia" w:ascii="宋体" w:cs="宋体"/>
          <w:kern w:val="0"/>
          <w:szCs w:val="21"/>
        </w:rPr>
        <w:t>名称：</w:t>
      </w:r>
      <w:r>
        <w:rPr>
          <w:rFonts w:hint="eastAsia" w:ascii="宋体" w:cs="宋体"/>
          <w:kern w:val="0"/>
          <w:szCs w:val="21"/>
          <w:u w:val="single"/>
        </w:rPr>
        <w:t xml:space="preserve">                  </w:t>
      </w:r>
      <w:r>
        <w:rPr>
          <w:rFonts w:hint="eastAsia" w:ascii="宋体" w:cs="宋体"/>
          <w:kern w:val="0"/>
          <w:szCs w:val="21"/>
        </w:rPr>
        <w:t xml:space="preserve"> </w:t>
      </w:r>
    </w:p>
    <w:p w14:paraId="7F0F0147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>注册号：</w:t>
      </w:r>
      <w:r>
        <w:rPr>
          <w:rFonts w:hint="eastAsia" w:ascii="宋体" w:cs="宋体"/>
          <w:kern w:val="0"/>
          <w:szCs w:val="21"/>
          <w:u w:val="single"/>
        </w:rPr>
        <w:t xml:space="preserve">                  </w:t>
      </w:r>
    </w:p>
    <w:p w14:paraId="56B40E36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>注册地址：</w:t>
      </w:r>
      <w:r>
        <w:rPr>
          <w:rFonts w:hint="eastAsia" w:ascii="宋体" w:cs="宋体"/>
          <w:kern w:val="0"/>
          <w:szCs w:val="21"/>
          <w:u w:val="single"/>
        </w:rPr>
        <w:t xml:space="preserve">                                    </w:t>
      </w:r>
    </w:p>
    <w:p w14:paraId="23D0A447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 xml:space="preserve">成立时间： </w:t>
      </w:r>
      <w:r>
        <w:rPr>
          <w:rFonts w:hint="eastAsia" w:ascii="宋体" w:cs="宋体"/>
          <w:kern w:val="0"/>
          <w:szCs w:val="21"/>
          <w:u w:val="single"/>
        </w:rPr>
        <w:t xml:space="preserve">       </w:t>
      </w:r>
      <w:r>
        <w:rPr>
          <w:rFonts w:hint="eastAsia" w:ascii="宋体" w:cs="宋体"/>
          <w:kern w:val="0"/>
          <w:szCs w:val="21"/>
        </w:rPr>
        <w:t xml:space="preserve">年 </w:t>
      </w:r>
      <w:r>
        <w:rPr>
          <w:rFonts w:hint="eastAsia" w:ascii="宋体" w:cs="宋体"/>
          <w:kern w:val="0"/>
          <w:szCs w:val="21"/>
          <w:u w:val="single"/>
        </w:rPr>
        <w:t xml:space="preserve">     </w:t>
      </w:r>
      <w:r>
        <w:rPr>
          <w:rFonts w:hint="eastAsia" w:ascii="宋体" w:cs="宋体"/>
          <w:kern w:val="0"/>
          <w:szCs w:val="21"/>
        </w:rPr>
        <w:t>月</w:t>
      </w:r>
      <w:r>
        <w:rPr>
          <w:rFonts w:hint="eastAsia" w:ascii="宋体" w:cs="宋体"/>
          <w:kern w:val="0"/>
          <w:szCs w:val="21"/>
          <w:u w:val="single"/>
        </w:rPr>
        <w:t xml:space="preserve">    </w:t>
      </w:r>
      <w:r>
        <w:rPr>
          <w:rFonts w:hint="eastAsia" w:ascii="宋体" w:cs="宋体"/>
          <w:kern w:val="0"/>
          <w:szCs w:val="21"/>
        </w:rPr>
        <w:t xml:space="preserve"> 日</w:t>
      </w:r>
    </w:p>
    <w:p w14:paraId="0BFEFC28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cs="宋体"/>
          <w:kern w:val="0"/>
          <w:szCs w:val="21"/>
          <w:u w:val="single"/>
        </w:rPr>
      </w:pPr>
      <w:r>
        <w:rPr>
          <w:rFonts w:hint="eastAsia" w:ascii="宋体" w:cs="宋体"/>
          <w:kern w:val="0"/>
          <w:szCs w:val="21"/>
        </w:rPr>
        <w:t>经营期限：</w:t>
      </w:r>
      <w:r>
        <w:rPr>
          <w:rFonts w:hint="eastAsia" w:ascii="宋体" w:cs="宋体"/>
          <w:kern w:val="0"/>
          <w:szCs w:val="21"/>
          <w:u w:val="single"/>
        </w:rPr>
        <w:t xml:space="preserve">                  </w:t>
      </w:r>
    </w:p>
    <w:p w14:paraId="3DC1344C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cs="宋体"/>
          <w:kern w:val="0"/>
          <w:szCs w:val="21"/>
          <w:u w:val="single"/>
        </w:rPr>
      </w:pPr>
      <w:r>
        <w:rPr>
          <w:rFonts w:hint="eastAsia" w:ascii="宋体" w:cs="宋体"/>
          <w:kern w:val="0"/>
          <w:szCs w:val="21"/>
        </w:rPr>
        <w:t>经营范围：主营：</w:t>
      </w:r>
      <w:r>
        <w:rPr>
          <w:rFonts w:hint="eastAsia" w:ascii="宋体" w:cs="宋体"/>
          <w:kern w:val="0"/>
          <w:szCs w:val="21"/>
          <w:u w:val="single"/>
        </w:rPr>
        <w:t xml:space="preserve">              </w:t>
      </w:r>
      <w:r>
        <w:rPr>
          <w:rFonts w:hint="eastAsia" w:ascii="宋体" w:cs="宋体"/>
          <w:kern w:val="0"/>
          <w:szCs w:val="21"/>
        </w:rPr>
        <w:t xml:space="preserve"> ；兼营：</w:t>
      </w:r>
      <w:r>
        <w:rPr>
          <w:rFonts w:hint="eastAsia" w:ascii="宋体" w:cs="宋体"/>
          <w:kern w:val="0"/>
          <w:szCs w:val="21"/>
          <w:u w:val="single"/>
        </w:rPr>
        <w:t xml:space="preserve">              </w:t>
      </w:r>
    </w:p>
    <w:p w14:paraId="4B6A04AB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>姓名：</w:t>
      </w:r>
      <w:r>
        <w:rPr>
          <w:rFonts w:hint="eastAsia" w:ascii="宋体" w:cs="宋体"/>
          <w:kern w:val="0"/>
          <w:szCs w:val="21"/>
          <w:u w:val="single"/>
        </w:rPr>
        <w:t xml:space="preserve">         </w:t>
      </w:r>
      <w:r>
        <w:rPr>
          <w:rFonts w:hint="eastAsia" w:ascii="宋体" w:cs="宋体"/>
          <w:kern w:val="0"/>
          <w:szCs w:val="21"/>
        </w:rPr>
        <w:t xml:space="preserve"> 性别：</w:t>
      </w:r>
      <w:r>
        <w:rPr>
          <w:rFonts w:hint="eastAsia" w:ascii="宋体" w:cs="宋体"/>
          <w:kern w:val="0"/>
          <w:szCs w:val="21"/>
          <w:u w:val="single"/>
        </w:rPr>
        <w:t xml:space="preserve">      </w:t>
      </w:r>
      <w:r>
        <w:rPr>
          <w:rFonts w:hint="eastAsia" w:ascii="宋体" w:cs="宋体"/>
          <w:kern w:val="0"/>
          <w:szCs w:val="21"/>
        </w:rPr>
        <w:t xml:space="preserve"> 年龄：</w:t>
      </w:r>
      <w:r>
        <w:rPr>
          <w:rFonts w:hint="eastAsia" w:ascii="宋体" w:cs="宋体"/>
          <w:kern w:val="0"/>
          <w:szCs w:val="21"/>
          <w:u w:val="single"/>
        </w:rPr>
        <w:t xml:space="preserve">         </w:t>
      </w:r>
      <w:r>
        <w:rPr>
          <w:rFonts w:hint="eastAsia" w:ascii="宋体" w:cs="宋体"/>
          <w:kern w:val="0"/>
          <w:szCs w:val="21"/>
        </w:rPr>
        <w:t xml:space="preserve"> 系</w:t>
      </w:r>
      <w:r>
        <w:rPr>
          <w:rFonts w:hint="eastAsia" w:ascii="宋体" w:cs="宋体"/>
          <w:kern w:val="0"/>
          <w:szCs w:val="21"/>
          <w:u w:val="single"/>
        </w:rPr>
        <w:t xml:space="preserve">      </w:t>
      </w:r>
      <w:r>
        <w:rPr>
          <w:rFonts w:hint="eastAsia" w:ascii="宋体" w:cs="宋体"/>
          <w:kern w:val="0"/>
          <w:szCs w:val="21"/>
        </w:rPr>
        <w:t>（</w:t>
      </w:r>
      <w:r>
        <w:rPr>
          <w:rFonts w:hint="eastAsia" w:ascii="宋体" w:cs="宋体"/>
          <w:szCs w:val="21"/>
        </w:rPr>
        <w:t>供应商</w:t>
      </w:r>
      <w:r>
        <w:rPr>
          <w:rFonts w:hint="eastAsia" w:ascii="宋体" w:cs="宋体"/>
          <w:kern w:val="0"/>
          <w:szCs w:val="21"/>
        </w:rPr>
        <w:t>名称）的法定代表人。</w:t>
      </w:r>
    </w:p>
    <w:p w14:paraId="7BD8C786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>特此证明。</w:t>
      </w:r>
    </w:p>
    <w:tbl>
      <w:tblPr>
        <w:tblStyle w:val="4"/>
        <w:tblW w:w="0" w:type="auto"/>
        <w:tblInd w:w="1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0"/>
      </w:tblGrid>
      <w:tr w14:paraId="2C8C7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1" w:hRule="atLeast"/>
        </w:trPr>
        <w:tc>
          <w:tcPr>
            <w:tcW w:w="8820" w:type="dxa"/>
            <w:vAlign w:val="center"/>
          </w:tcPr>
          <w:p w14:paraId="0E937F47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法定代表人身份证复印件</w:t>
            </w:r>
          </w:p>
        </w:tc>
      </w:tr>
    </w:tbl>
    <w:p w14:paraId="329704B5">
      <w:pPr>
        <w:snapToGrid w:val="0"/>
        <w:spacing w:line="360" w:lineRule="auto"/>
        <w:rPr>
          <w:rFonts w:ascii="宋体" w:cs="宋体"/>
          <w:szCs w:val="21"/>
        </w:rPr>
      </w:pPr>
    </w:p>
    <w:p w14:paraId="13A2A4D6">
      <w:pPr>
        <w:snapToGrid w:val="0"/>
        <w:spacing w:line="360" w:lineRule="auto"/>
        <w:rPr>
          <w:rFonts w:ascii="宋体" w:cs="宋体"/>
          <w:szCs w:val="21"/>
        </w:rPr>
      </w:pPr>
    </w:p>
    <w:p w14:paraId="2C078304">
      <w:pPr>
        <w:snapToGrid w:val="0"/>
        <w:spacing w:line="360" w:lineRule="auto"/>
        <w:rPr>
          <w:rFonts w:ascii="宋体" w:cs="宋体"/>
          <w:szCs w:val="21"/>
        </w:rPr>
      </w:pPr>
    </w:p>
    <w:p w14:paraId="474A90CA">
      <w:pPr>
        <w:snapToGrid w:val="0"/>
        <w:spacing w:line="360" w:lineRule="auto"/>
        <w:rPr>
          <w:rFonts w:ascii="宋体" w:cs="宋体"/>
          <w:szCs w:val="21"/>
        </w:rPr>
      </w:pPr>
    </w:p>
    <w:p w14:paraId="75BA9EDE">
      <w:pPr>
        <w:adjustRightInd w:val="0"/>
        <w:snapToGrid w:val="0"/>
        <w:spacing w:line="360" w:lineRule="auto"/>
        <w:rPr>
          <w:rFonts w:ascii="宋体" w:cs="宋体"/>
          <w:szCs w:val="21"/>
        </w:rPr>
      </w:pPr>
    </w:p>
    <w:p w14:paraId="3D345FCA">
      <w:pPr>
        <w:adjustRightInd w:val="0"/>
        <w:snapToGrid w:val="0"/>
        <w:spacing w:line="360" w:lineRule="auto"/>
        <w:ind w:right="420"/>
        <w:rPr>
          <w:rFonts w:ascii="宋体" w:cs="宋体"/>
          <w:szCs w:val="21"/>
        </w:rPr>
      </w:pPr>
      <w:r>
        <w:rPr>
          <w:rFonts w:hint="eastAsia" w:ascii="宋体" w:cs="宋体"/>
          <w:szCs w:val="21"/>
        </w:rPr>
        <w:t>供应商名称（盖单位章）：</w:t>
      </w:r>
    </w:p>
    <w:p w14:paraId="21692E14">
      <w:pPr>
        <w:adjustRightInd w:val="0"/>
        <w:snapToGrid w:val="0"/>
        <w:spacing w:line="360" w:lineRule="auto"/>
        <w:ind w:right="420"/>
        <w:rPr>
          <w:rFonts w:ascii="宋体" w:cs="宋体"/>
          <w:szCs w:val="21"/>
        </w:rPr>
      </w:pPr>
      <w:r>
        <w:rPr>
          <w:rFonts w:hint="eastAsia" w:ascii="宋体" w:cs="宋体"/>
          <w:szCs w:val="21"/>
        </w:rPr>
        <w:t>日期：</w:t>
      </w:r>
      <w:r>
        <w:rPr>
          <w:rFonts w:hint="eastAsia" w:ascii="宋体" w:cs="宋体"/>
          <w:szCs w:val="21"/>
          <w:u w:val="single"/>
        </w:rPr>
        <w:t xml:space="preserve">        </w:t>
      </w:r>
      <w:r>
        <w:rPr>
          <w:rFonts w:hint="eastAsia" w:ascii="宋体" w:cs="宋体"/>
          <w:szCs w:val="21"/>
        </w:rPr>
        <w:t>年</w:t>
      </w:r>
      <w:r>
        <w:rPr>
          <w:rFonts w:hint="eastAsia" w:ascii="宋体" w:cs="宋体"/>
          <w:szCs w:val="21"/>
          <w:u w:val="single"/>
        </w:rPr>
        <w:t xml:space="preserve">     </w:t>
      </w:r>
      <w:r>
        <w:rPr>
          <w:rFonts w:hint="eastAsia" w:ascii="宋体" w:cs="宋体"/>
          <w:szCs w:val="21"/>
        </w:rPr>
        <w:t>月</w:t>
      </w:r>
      <w:r>
        <w:rPr>
          <w:rFonts w:hint="eastAsia" w:ascii="宋体" w:cs="宋体"/>
          <w:szCs w:val="21"/>
          <w:u w:val="single"/>
        </w:rPr>
        <w:t xml:space="preserve">    </w:t>
      </w:r>
      <w:r>
        <w:rPr>
          <w:rFonts w:hint="eastAsia" w:ascii="宋体" w:cs="宋体"/>
          <w:szCs w:val="21"/>
        </w:rPr>
        <w:t xml:space="preserve">日      </w:t>
      </w:r>
    </w:p>
    <w:p w14:paraId="528C031A">
      <w:pPr>
        <w:spacing w:before="100" w:beforeAutospacing="1" w:after="100" w:afterAutospacing="1" w:line="120" w:lineRule="auto"/>
        <w:jc w:val="left"/>
        <w:outlineLvl w:val="1"/>
        <w:rPr>
          <w:rFonts w:ascii="宋体" w:hAnsi="宋体" w:eastAsia="宋体" w:cs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eastAsia="宋体" w:cs="宋体"/>
          <w:b/>
          <w:bCs/>
          <w:color w:val="000000"/>
          <w:kern w:val="0"/>
          <w:sz w:val="28"/>
          <w:szCs w:val="28"/>
        </w:rPr>
        <w:br w:type="page"/>
      </w:r>
    </w:p>
    <w:p w14:paraId="7C7133B1">
      <w:pPr>
        <w:spacing w:before="100" w:beforeAutospacing="1" w:after="100" w:afterAutospacing="1" w:line="120" w:lineRule="auto"/>
        <w:jc w:val="left"/>
        <w:outlineLvl w:val="1"/>
        <w:rPr>
          <w:rFonts w:ascii="黑体" w:hAnsi="黑体" w:eastAsia="黑体" w:cs="宋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color w:val="000000"/>
          <w:kern w:val="0"/>
          <w:sz w:val="28"/>
          <w:szCs w:val="28"/>
        </w:rPr>
        <w:t>附件</w:t>
      </w:r>
      <w:r>
        <w:rPr>
          <w:rFonts w:ascii="黑体" w:hAnsi="黑体" w:eastAsia="黑体" w:cs="宋体"/>
          <w:bCs/>
          <w:color w:val="000000"/>
          <w:kern w:val="0"/>
          <w:sz w:val="28"/>
          <w:szCs w:val="28"/>
        </w:rPr>
        <w:t>2</w:t>
      </w:r>
    </w:p>
    <w:p w14:paraId="5A1B37EE">
      <w:pPr>
        <w:spacing w:line="360" w:lineRule="auto"/>
        <w:jc w:val="center"/>
        <w:rPr>
          <w:rFonts w:ascii="宋体" w:cs="宋体"/>
          <w:b/>
          <w:sz w:val="32"/>
          <w:szCs w:val="32"/>
        </w:rPr>
      </w:pPr>
      <w:r>
        <w:rPr>
          <w:rFonts w:hint="eastAsia" w:ascii="宋体" w:cs="宋体"/>
          <w:b/>
          <w:sz w:val="32"/>
          <w:szCs w:val="32"/>
        </w:rPr>
        <w:t>法定代表人授权委托书</w:t>
      </w:r>
    </w:p>
    <w:p w14:paraId="7A1F6608">
      <w:pPr>
        <w:adjustRightInd w:val="0"/>
        <w:snapToGrid w:val="0"/>
        <w:spacing w:line="360" w:lineRule="auto"/>
        <w:jc w:val="center"/>
        <w:rPr>
          <w:rFonts w:ascii="宋体" w:cs="宋体"/>
          <w:b/>
          <w:sz w:val="28"/>
          <w:szCs w:val="28"/>
        </w:rPr>
      </w:pPr>
    </w:p>
    <w:p w14:paraId="1C61F29A">
      <w:pPr>
        <w:pStyle w:val="3"/>
        <w:spacing w:line="360" w:lineRule="auto"/>
        <w:ind w:firstLine="630" w:firstLineChars="300"/>
        <w:rPr>
          <w:rFonts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>本人</w:t>
      </w:r>
      <w:r>
        <w:rPr>
          <w:rFonts w:hint="eastAsia" w:ascii="宋体" w:cs="宋体"/>
          <w:kern w:val="0"/>
          <w:szCs w:val="21"/>
          <w:u w:val="single"/>
        </w:rPr>
        <w:t xml:space="preserve">          </w:t>
      </w:r>
      <w:r>
        <w:rPr>
          <w:rFonts w:hint="eastAsia" w:ascii="宋体" w:cs="宋体"/>
          <w:kern w:val="0"/>
          <w:szCs w:val="21"/>
        </w:rPr>
        <w:t>（姓名、职务）系</w:t>
      </w:r>
      <w:r>
        <w:rPr>
          <w:rFonts w:hint="eastAsia" w:ascii="宋体" w:cs="宋体"/>
          <w:kern w:val="0"/>
          <w:szCs w:val="21"/>
          <w:u w:val="single"/>
        </w:rPr>
        <w:t xml:space="preserve">                          </w:t>
      </w:r>
      <w:r>
        <w:rPr>
          <w:rFonts w:hint="eastAsia" w:ascii="宋体" w:cs="宋体"/>
          <w:kern w:val="0"/>
          <w:szCs w:val="21"/>
        </w:rPr>
        <w:t xml:space="preserve"> （</w:t>
      </w:r>
      <w:r>
        <w:rPr>
          <w:rFonts w:hint="eastAsia" w:ascii="宋体" w:cs="宋体"/>
          <w:szCs w:val="21"/>
        </w:rPr>
        <w:t>供应商</w:t>
      </w:r>
      <w:r>
        <w:rPr>
          <w:rFonts w:hint="eastAsia" w:ascii="宋体" w:cs="宋体"/>
          <w:kern w:val="0"/>
          <w:szCs w:val="21"/>
        </w:rPr>
        <w:t>名称）的法定代表人，现授权</w:t>
      </w:r>
      <w:r>
        <w:rPr>
          <w:rFonts w:hint="eastAsia" w:ascii="宋体" w:cs="宋体"/>
          <w:kern w:val="0"/>
          <w:szCs w:val="21"/>
          <w:u w:val="single"/>
        </w:rPr>
        <w:t xml:space="preserve">          </w:t>
      </w:r>
      <w:r>
        <w:rPr>
          <w:rFonts w:hint="eastAsia" w:ascii="宋体" w:cs="宋体"/>
          <w:kern w:val="0"/>
          <w:szCs w:val="21"/>
        </w:rPr>
        <w:t>（姓名、职务）为我方代理人。代理人根据授权，以我方名义：(1)签署、澄清、补正、修改、撤回、提交</w:t>
      </w:r>
      <w:r>
        <w:rPr>
          <w:rFonts w:hint="eastAsia" w:ascii="宋体" w:cs="宋体"/>
          <w:kern w:val="0"/>
          <w:szCs w:val="21"/>
          <w:u w:val="single"/>
        </w:rPr>
        <w:t xml:space="preserve">                     </w:t>
      </w:r>
      <w:r>
        <w:rPr>
          <w:rFonts w:hint="eastAsia" w:ascii="宋体" w:cs="宋体"/>
          <w:kern w:val="0"/>
          <w:szCs w:val="21"/>
        </w:rPr>
        <w:t>（项目名称、</w:t>
      </w:r>
      <w:r>
        <w:rPr>
          <w:rFonts w:hint="eastAsia"/>
        </w:rPr>
        <w:t>委托代理编号、包号</w:t>
      </w:r>
      <w:r>
        <w:rPr>
          <w:rFonts w:hint="eastAsia" w:ascii="宋体" w:cs="宋体"/>
          <w:kern w:val="0"/>
          <w:szCs w:val="21"/>
        </w:rPr>
        <w:t>）响应文件；(2)签署并重新提交响应文件及最后报价；(3)签订合同和处理有关事宜，其法律后果由我方承担；（4）询问、质疑、投诉等相关事项，其法律后果由我方承担。</w:t>
      </w:r>
    </w:p>
    <w:p w14:paraId="73C3A005">
      <w:pPr>
        <w:autoSpaceDE w:val="0"/>
        <w:autoSpaceDN w:val="0"/>
        <w:adjustRightInd w:val="0"/>
        <w:snapToGrid w:val="0"/>
        <w:spacing w:line="360" w:lineRule="auto"/>
        <w:ind w:firstLine="420" w:firstLineChars="200"/>
        <w:jc w:val="left"/>
        <w:rPr>
          <w:rFonts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>委托期限：</w:t>
      </w:r>
      <w:r>
        <w:rPr>
          <w:rFonts w:hint="eastAsia" w:ascii="宋体" w:cs="宋体"/>
          <w:kern w:val="0"/>
          <w:szCs w:val="21"/>
          <w:u w:val="single"/>
        </w:rPr>
        <w:t xml:space="preserve">                                     </w:t>
      </w:r>
      <w:r>
        <w:rPr>
          <w:rFonts w:hint="eastAsia" w:ascii="宋体" w:cs="宋体"/>
          <w:kern w:val="0"/>
          <w:szCs w:val="21"/>
        </w:rPr>
        <w:t xml:space="preserve"> 。</w:t>
      </w:r>
    </w:p>
    <w:p w14:paraId="4B3A7223">
      <w:pPr>
        <w:spacing w:line="360" w:lineRule="auto"/>
        <w:ind w:firstLine="435"/>
        <w:rPr>
          <w:rFonts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>代理人无转委托权。</w:t>
      </w:r>
    </w:p>
    <w:p w14:paraId="2FFF3B1A">
      <w:pPr>
        <w:spacing w:line="360" w:lineRule="auto"/>
        <w:ind w:firstLine="435"/>
        <w:rPr>
          <w:rFonts w:ascii="宋体" w:cs="宋体"/>
          <w:szCs w:val="21"/>
        </w:rPr>
      </w:pPr>
      <w:r>
        <w:rPr>
          <w:rFonts w:hint="eastAsia" w:ascii="宋体" w:cs="宋体"/>
          <w:szCs w:val="21"/>
        </w:rPr>
        <w:t>本授权书于</w:t>
      </w:r>
      <w:r>
        <w:rPr>
          <w:rFonts w:hint="eastAsia" w:ascii="宋体" w:cs="宋体"/>
          <w:szCs w:val="21"/>
          <w:u w:val="single"/>
        </w:rPr>
        <w:t xml:space="preserve">      </w:t>
      </w:r>
      <w:r>
        <w:rPr>
          <w:rFonts w:hint="eastAsia" w:ascii="宋体" w:cs="宋体"/>
          <w:szCs w:val="21"/>
        </w:rPr>
        <w:t>年</w:t>
      </w:r>
      <w:r>
        <w:rPr>
          <w:rFonts w:hint="eastAsia" w:ascii="宋体" w:cs="宋体"/>
          <w:szCs w:val="21"/>
          <w:u w:val="single"/>
        </w:rPr>
        <w:t xml:space="preserve">    </w:t>
      </w:r>
      <w:r>
        <w:rPr>
          <w:rFonts w:hint="eastAsia" w:ascii="宋体" w:cs="宋体"/>
          <w:szCs w:val="21"/>
        </w:rPr>
        <w:t>月</w:t>
      </w:r>
      <w:r>
        <w:rPr>
          <w:rFonts w:hint="eastAsia" w:ascii="宋体" w:cs="宋体"/>
          <w:szCs w:val="21"/>
          <w:u w:val="single"/>
        </w:rPr>
        <w:t xml:space="preserve">    </w:t>
      </w:r>
      <w:r>
        <w:rPr>
          <w:rFonts w:hint="eastAsia" w:ascii="宋体" w:cs="宋体"/>
          <w:szCs w:val="21"/>
        </w:rPr>
        <w:t>日签字生效，特此声明。</w:t>
      </w:r>
    </w:p>
    <w:tbl>
      <w:tblPr>
        <w:tblStyle w:val="4"/>
        <w:tblW w:w="0" w:type="auto"/>
        <w:tblInd w:w="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0"/>
      </w:tblGrid>
      <w:tr w14:paraId="0C31E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7" w:hRule="atLeast"/>
        </w:trPr>
        <w:tc>
          <w:tcPr>
            <w:tcW w:w="8880" w:type="dxa"/>
            <w:vAlign w:val="center"/>
          </w:tcPr>
          <w:p w14:paraId="74F431DA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委托代理人身份证复印件</w:t>
            </w:r>
          </w:p>
        </w:tc>
      </w:tr>
    </w:tbl>
    <w:p w14:paraId="0E53C7A5">
      <w:pPr>
        <w:adjustRightInd w:val="0"/>
        <w:snapToGrid w:val="0"/>
        <w:spacing w:line="360" w:lineRule="auto"/>
        <w:ind w:firstLine="420" w:firstLineChars="200"/>
        <w:rPr>
          <w:rFonts w:ascii="宋体" w:cs="宋体"/>
          <w:szCs w:val="21"/>
        </w:rPr>
      </w:pPr>
      <w:r>
        <w:rPr>
          <w:rFonts w:hint="eastAsia" w:ascii="宋体" w:cs="宋体"/>
          <w:szCs w:val="21"/>
        </w:rPr>
        <w:t>附：委托代理人身份证复印件及法定代表人身份证明(附件1，原件)</w:t>
      </w:r>
    </w:p>
    <w:p w14:paraId="4ED8244A">
      <w:pPr>
        <w:adjustRightInd w:val="0"/>
        <w:snapToGrid w:val="0"/>
        <w:spacing w:line="360" w:lineRule="auto"/>
        <w:ind w:right="420"/>
        <w:rPr>
          <w:rFonts w:ascii="宋体" w:cs="宋体"/>
          <w:szCs w:val="21"/>
        </w:rPr>
      </w:pPr>
    </w:p>
    <w:p w14:paraId="7BCA8A61">
      <w:pPr>
        <w:adjustRightInd w:val="0"/>
        <w:snapToGrid w:val="0"/>
        <w:spacing w:line="360" w:lineRule="auto"/>
        <w:ind w:right="420"/>
        <w:rPr>
          <w:rFonts w:ascii="宋体" w:cs="宋体"/>
          <w:szCs w:val="21"/>
        </w:rPr>
      </w:pPr>
      <w:r>
        <w:rPr>
          <w:rFonts w:hint="eastAsia" w:ascii="宋体" w:cs="宋体"/>
          <w:szCs w:val="21"/>
        </w:rPr>
        <w:t>法定代表人（签字或盖章）：</w:t>
      </w:r>
      <w:r>
        <w:rPr>
          <w:rFonts w:hint="eastAsia" w:ascii="宋体" w:cs="宋体"/>
          <w:szCs w:val="21"/>
          <w:u w:val="single"/>
        </w:rPr>
        <w:t xml:space="preserve">                     </w:t>
      </w:r>
    </w:p>
    <w:p w14:paraId="1160C2E8">
      <w:pPr>
        <w:adjustRightInd w:val="0"/>
        <w:snapToGrid w:val="0"/>
        <w:spacing w:line="360" w:lineRule="auto"/>
        <w:ind w:right="420"/>
        <w:rPr>
          <w:rFonts w:ascii="宋体" w:cs="宋体"/>
          <w:szCs w:val="21"/>
        </w:rPr>
      </w:pPr>
      <w:r>
        <w:rPr>
          <w:rFonts w:hint="eastAsia" w:ascii="宋体" w:cs="宋体"/>
          <w:szCs w:val="21"/>
        </w:rPr>
        <w:t>委托代理人（签字或盖章）：</w:t>
      </w:r>
      <w:r>
        <w:rPr>
          <w:rFonts w:hint="eastAsia" w:ascii="宋体" w:cs="宋体"/>
          <w:szCs w:val="21"/>
          <w:u w:val="single"/>
        </w:rPr>
        <w:t xml:space="preserve">                     </w:t>
      </w:r>
    </w:p>
    <w:p w14:paraId="5AB1694C">
      <w:pPr>
        <w:adjustRightInd w:val="0"/>
        <w:snapToGrid w:val="0"/>
        <w:spacing w:line="360" w:lineRule="auto"/>
        <w:ind w:right="24"/>
        <w:rPr>
          <w:rFonts w:ascii="宋体" w:cs="宋体"/>
          <w:szCs w:val="21"/>
        </w:rPr>
      </w:pPr>
      <w:r>
        <w:rPr>
          <w:rFonts w:hint="eastAsia" w:ascii="宋体" w:cs="宋体"/>
          <w:szCs w:val="21"/>
        </w:rPr>
        <w:t>日期：</w:t>
      </w:r>
      <w:r>
        <w:rPr>
          <w:rFonts w:hint="eastAsia" w:ascii="宋体" w:cs="宋体"/>
          <w:szCs w:val="21"/>
          <w:u w:val="single"/>
        </w:rPr>
        <w:t xml:space="preserve">         </w:t>
      </w:r>
      <w:r>
        <w:rPr>
          <w:rFonts w:hint="eastAsia" w:ascii="宋体" w:cs="宋体"/>
          <w:szCs w:val="21"/>
        </w:rPr>
        <w:t>年</w:t>
      </w:r>
      <w:r>
        <w:rPr>
          <w:rFonts w:hint="eastAsia" w:ascii="宋体" w:cs="宋体"/>
          <w:szCs w:val="21"/>
          <w:u w:val="single"/>
        </w:rPr>
        <w:t xml:space="preserve">      </w:t>
      </w:r>
      <w:r>
        <w:rPr>
          <w:rFonts w:hint="eastAsia" w:ascii="宋体" w:cs="宋体"/>
          <w:szCs w:val="21"/>
        </w:rPr>
        <w:t>月</w:t>
      </w:r>
      <w:r>
        <w:rPr>
          <w:rFonts w:hint="eastAsia" w:ascii="宋体" w:cs="宋体"/>
          <w:szCs w:val="21"/>
          <w:u w:val="single"/>
        </w:rPr>
        <w:t xml:space="preserve">       </w:t>
      </w:r>
      <w:r>
        <w:rPr>
          <w:rFonts w:hint="eastAsia" w:ascii="宋体" w:cs="宋体"/>
          <w:szCs w:val="21"/>
        </w:rPr>
        <w:t>日</w:t>
      </w:r>
    </w:p>
    <w:p w14:paraId="0AEC66B8">
      <w:pPr>
        <w:spacing w:before="100" w:beforeAutospacing="1" w:after="100" w:afterAutospacing="1"/>
        <w:jc w:val="left"/>
        <w:rPr>
          <w:rFonts w:ascii="黑体" w:hAnsi="黑体" w:eastAsia="黑体" w:cs="Times New Roman"/>
          <w:color w:val="000000"/>
          <w:sz w:val="32"/>
          <w:szCs w:val="32"/>
        </w:rPr>
      </w:pPr>
      <w:r>
        <w:rPr>
          <w:rFonts w:ascii="黑体" w:hAnsi="黑体" w:eastAsia="黑体" w:cs="Times New Roman"/>
          <w:color w:val="000000"/>
          <w:sz w:val="32"/>
          <w:szCs w:val="32"/>
        </w:rPr>
        <w:br w:type="page"/>
      </w:r>
    </w:p>
    <w:p w14:paraId="140D33B5">
      <w:pPr>
        <w:rPr>
          <w:rFonts w:ascii="黑体" w:hAnsi="黑体" w:eastAsia="黑体" w:cs="Times New Roman"/>
          <w:color w:val="000000"/>
          <w:sz w:val="28"/>
          <w:szCs w:val="28"/>
        </w:rPr>
      </w:pPr>
      <w:r>
        <w:rPr>
          <w:rFonts w:hint="eastAsia" w:ascii="黑体" w:hAnsi="黑体" w:eastAsia="黑体" w:cs="Times New Roman"/>
          <w:color w:val="000000"/>
          <w:sz w:val="28"/>
          <w:szCs w:val="28"/>
        </w:rPr>
        <w:t>附件</w:t>
      </w:r>
      <w:r>
        <w:rPr>
          <w:rFonts w:ascii="黑体" w:hAnsi="黑体" w:eastAsia="黑体" w:cs="Times New Roman"/>
          <w:color w:val="000000"/>
          <w:sz w:val="28"/>
          <w:szCs w:val="28"/>
        </w:rPr>
        <w:t>3</w:t>
      </w:r>
    </w:p>
    <w:p w14:paraId="22903D1A">
      <w:pPr>
        <w:spacing w:before="100" w:beforeAutospacing="1" w:after="100" w:afterAutospacing="1"/>
        <w:jc w:val="center"/>
        <w:outlineLvl w:val="1"/>
        <w:rPr>
          <w:rFonts w:ascii="方正小标宋简体" w:hAnsi="宋体" w:eastAsia="方正小标宋简体" w:cs="宋体"/>
          <w:bCs/>
          <w:color w:val="000000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bCs/>
          <w:color w:val="000000"/>
          <w:kern w:val="0"/>
          <w:sz w:val="36"/>
          <w:szCs w:val="36"/>
        </w:rPr>
        <w:t>比价承诺书</w:t>
      </w:r>
    </w:p>
    <w:p w14:paraId="0D305C79">
      <w:pPr>
        <w:adjustRightInd w:val="0"/>
        <w:snapToGrid w:val="0"/>
        <w:spacing w:line="360" w:lineRule="auto"/>
        <w:rPr>
          <w:rFonts w:ascii="Calibri" w:hAnsi="Calibri" w:eastAsia="宋体" w:cs="Times New Roman"/>
          <w:b/>
          <w:color w:val="000000"/>
          <w:sz w:val="24"/>
          <w:szCs w:val="22"/>
        </w:rPr>
      </w:pPr>
    </w:p>
    <w:p w14:paraId="6B3DED62">
      <w:pPr>
        <w:adjustRightInd w:val="0"/>
        <w:snapToGrid w:val="0"/>
        <w:spacing w:line="560" w:lineRule="exact"/>
        <w:rPr>
          <w:rFonts w:ascii="宋体" w:hAnsi="宋体" w:eastAsia="宋体" w:cs="Times New Roman"/>
          <w:color w:val="000000"/>
          <w:sz w:val="24"/>
        </w:rPr>
      </w:pPr>
      <w:r>
        <w:rPr>
          <w:rFonts w:hint="eastAsia" w:ascii="宋体" w:hAnsi="宋体" w:eastAsia="宋体" w:cs="Times New Roman"/>
          <w:bCs/>
          <w:color w:val="000000"/>
          <w:sz w:val="24"/>
        </w:rPr>
        <w:t>致湖南省教育考试院</w:t>
      </w:r>
      <w:r>
        <w:rPr>
          <w:rFonts w:hint="eastAsia" w:ascii="宋体" w:hAnsi="宋体" w:eastAsia="宋体" w:cs="Times New Roman"/>
          <w:color w:val="000000"/>
          <w:sz w:val="24"/>
        </w:rPr>
        <w:t>：</w:t>
      </w:r>
    </w:p>
    <w:p w14:paraId="7A06ABCB">
      <w:pPr>
        <w:adjustRightInd w:val="0"/>
        <w:snapToGrid w:val="0"/>
        <w:spacing w:line="560" w:lineRule="exact"/>
        <w:ind w:firstLine="480" w:firstLineChars="200"/>
        <w:rPr>
          <w:rFonts w:ascii="宋体" w:hAnsi="宋体" w:eastAsia="宋体" w:cs="Times New Roman"/>
          <w:color w:val="000000"/>
          <w:sz w:val="24"/>
        </w:rPr>
      </w:pPr>
      <w:r>
        <w:rPr>
          <w:rFonts w:hint="eastAsia" w:ascii="宋体" w:hAnsi="宋体" w:eastAsia="宋体" w:cs="Times New Roman"/>
          <w:color w:val="000000"/>
          <w:sz w:val="24"/>
        </w:rPr>
        <w:t>根据贵方比价公告的要求，我公司（单位）符合此次比价要求条件，并承诺以下：</w:t>
      </w:r>
    </w:p>
    <w:p w14:paraId="56748E16">
      <w:pPr>
        <w:numPr>
          <w:ilvl w:val="0"/>
          <w:numId w:val="1"/>
        </w:numPr>
        <w:adjustRightInd w:val="0"/>
        <w:snapToGrid w:val="0"/>
        <w:spacing w:line="560" w:lineRule="exact"/>
        <w:ind w:left="0" w:firstLine="480"/>
        <w:rPr>
          <w:rFonts w:ascii="宋体" w:hAnsi="宋体" w:eastAsia="宋体" w:cs="Times New Roman"/>
          <w:color w:val="000000"/>
          <w:sz w:val="24"/>
        </w:rPr>
      </w:pPr>
      <w:r>
        <w:rPr>
          <w:rFonts w:hint="eastAsia" w:ascii="宋体" w:hAnsi="宋体" w:eastAsia="宋体" w:cs="Times New Roman"/>
          <w:color w:val="000000"/>
          <w:sz w:val="24"/>
        </w:rPr>
        <w:t>我方已完全知悉并理解本次公告。</w:t>
      </w:r>
    </w:p>
    <w:p w14:paraId="08837F3C">
      <w:pPr>
        <w:numPr>
          <w:ilvl w:val="0"/>
          <w:numId w:val="1"/>
        </w:numPr>
        <w:adjustRightInd w:val="0"/>
        <w:snapToGrid w:val="0"/>
        <w:spacing w:line="560" w:lineRule="exact"/>
        <w:ind w:left="0" w:firstLine="480"/>
        <w:rPr>
          <w:rFonts w:ascii="宋体" w:hAnsi="宋体" w:eastAsia="宋体" w:cs="Times New Roman"/>
          <w:color w:val="000000"/>
          <w:sz w:val="24"/>
        </w:rPr>
      </w:pPr>
      <w:r>
        <w:rPr>
          <w:rFonts w:hint="eastAsia" w:ascii="宋体" w:hAnsi="宋体" w:eastAsia="宋体" w:cs="Times New Roman"/>
          <w:color w:val="000000"/>
          <w:sz w:val="24"/>
        </w:rPr>
        <w:t>我方保证所提供的资料真实可靠，且为提交的资料负有相应的法律责任。</w:t>
      </w:r>
    </w:p>
    <w:p w14:paraId="075C8310">
      <w:pPr>
        <w:numPr>
          <w:ilvl w:val="0"/>
          <w:numId w:val="1"/>
        </w:numPr>
        <w:adjustRightInd w:val="0"/>
        <w:snapToGrid w:val="0"/>
        <w:spacing w:line="560" w:lineRule="exact"/>
        <w:ind w:left="0" w:firstLine="480"/>
        <w:rPr>
          <w:rFonts w:ascii="宋体" w:hAnsi="宋体" w:eastAsia="宋体" w:cs="Times New Roman"/>
          <w:color w:val="000000"/>
          <w:sz w:val="24"/>
        </w:rPr>
      </w:pPr>
      <w:r>
        <w:rPr>
          <w:rFonts w:hint="eastAsia" w:ascii="宋体" w:hAnsi="宋体" w:eastAsia="宋体" w:cs="Times New Roman"/>
          <w:color w:val="000000"/>
          <w:sz w:val="24"/>
        </w:rPr>
        <w:t>我方</w:t>
      </w:r>
      <w:r>
        <w:rPr>
          <w:rFonts w:hint="eastAsia" w:ascii="新宋体" w:hAnsi="新宋体" w:eastAsia="宋体" w:cs="Times New Roman"/>
          <w:color w:val="000000"/>
          <w:sz w:val="24"/>
        </w:rPr>
        <w:t>严格遵守贵</w:t>
      </w:r>
      <w:r>
        <w:rPr>
          <w:rFonts w:hint="eastAsia" w:ascii="宋体" w:hAnsi="宋体" w:eastAsia="宋体" w:cs="Times New Roman"/>
          <w:color w:val="000000"/>
          <w:sz w:val="24"/>
        </w:rPr>
        <w:t>院</w:t>
      </w:r>
      <w:r>
        <w:rPr>
          <w:rFonts w:hint="eastAsia" w:ascii="新宋体" w:hAnsi="新宋体" w:eastAsia="宋体" w:cs="Times New Roman"/>
          <w:color w:val="000000"/>
          <w:sz w:val="24"/>
        </w:rPr>
        <w:t>在本次比价过程中的每一项规定，接受比价公告对我方的所有约束条款，若成交将按规定期限和要求完成相关项目。</w:t>
      </w:r>
    </w:p>
    <w:p w14:paraId="491DB8CD">
      <w:pPr>
        <w:numPr>
          <w:ilvl w:val="0"/>
          <w:numId w:val="1"/>
        </w:numPr>
        <w:adjustRightInd w:val="0"/>
        <w:snapToGrid w:val="0"/>
        <w:spacing w:line="560" w:lineRule="exact"/>
        <w:ind w:left="840" w:hanging="360"/>
        <w:rPr>
          <w:rFonts w:ascii="宋体" w:hAnsi="宋体" w:eastAsia="宋体" w:cs="Times New Roman"/>
          <w:color w:val="000000"/>
          <w:sz w:val="24"/>
        </w:rPr>
      </w:pPr>
      <w:r>
        <w:rPr>
          <w:rFonts w:hint="eastAsia" w:ascii="Calibri" w:hAnsi="Calibri" w:eastAsia="宋体" w:cs="Times New Roman"/>
          <w:color w:val="000000"/>
          <w:sz w:val="24"/>
          <w:lang w:val="zh-CN"/>
        </w:rPr>
        <w:t>无论本次</w:t>
      </w:r>
      <w:r>
        <w:rPr>
          <w:rFonts w:hint="eastAsia" w:ascii="Calibri" w:hAnsi="Calibri" w:eastAsia="宋体" w:cs="Times New Roman"/>
          <w:color w:val="000000"/>
          <w:sz w:val="24"/>
        </w:rPr>
        <w:t>比价</w:t>
      </w:r>
      <w:r>
        <w:rPr>
          <w:rFonts w:hint="eastAsia" w:ascii="Calibri" w:hAnsi="Calibri" w:eastAsia="宋体" w:cs="Times New Roman"/>
          <w:color w:val="000000"/>
          <w:sz w:val="24"/>
          <w:lang w:val="zh-CN"/>
        </w:rPr>
        <w:t>结果如何，</w:t>
      </w:r>
      <w:r>
        <w:rPr>
          <w:rFonts w:hint="eastAsia" w:ascii="新宋体" w:hAnsi="新宋体" w:eastAsia="宋体" w:cs="Times New Roman"/>
          <w:color w:val="000000"/>
          <w:sz w:val="24"/>
        </w:rPr>
        <w:t>我方</w:t>
      </w:r>
      <w:r>
        <w:rPr>
          <w:rFonts w:hint="eastAsia" w:ascii="Calibri" w:hAnsi="Calibri" w:eastAsia="宋体" w:cs="Times New Roman"/>
          <w:color w:val="000000"/>
          <w:sz w:val="24"/>
          <w:lang w:val="zh-CN"/>
        </w:rPr>
        <w:t>自行承担</w:t>
      </w:r>
      <w:r>
        <w:rPr>
          <w:rFonts w:hint="eastAsia" w:ascii="Calibri" w:hAnsi="Calibri" w:eastAsia="宋体" w:cs="Times New Roman"/>
          <w:color w:val="000000"/>
          <w:sz w:val="24"/>
        </w:rPr>
        <w:t>我方</w:t>
      </w:r>
      <w:r>
        <w:rPr>
          <w:rFonts w:hint="eastAsia" w:ascii="Calibri" w:hAnsi="Calibri" w:eastAsia="宋体" w:cs="Times New Roman"/>
          <w:color w:val="000000"/>
          <w:sz w:val="24"/>
          <w:lang w:val="zh-CN"/>
        </w:rPr>
        <w:t>发生的所有费用。</w:t>
      </w:r>
    </w:p>
    <w:p w14:paraId="0F33468A">
      <w:pPr>
        <w:numPr>
          <w:ilvl w:val="0"/>
          <w:numId w:val="1"/>
        </w:numPr>
        <w:adjustRightInd w:val="0"/>
        <w:snapToGrid w:val="0"/>
        <w:spacing w:line="560" w:lineRule="exact"/>
        <w:ind w:left="840" w:hanging="360"/>
        <w:rPr>
          <w:rFonts w:ascii="宋体" w:hAnsi="宋体" w:eastAsia="宋体" w:cs="Times New Roman"/>
          <w:color w:val="000000"/>
          <w:sz w:val="24"/>
          <w:szCs w:val="22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val="zh-CN"/>
        </w:rPr>
        <w:t>严格维护本次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比价</w:t>
      </w:r>
      <w:r>
        <w:rPr>
          <w:rFonts w:hint="eastAsia" w:ascii="宋体" w:hAnsi="宋体" w:eastAsia="宋体" w:cs="宋体"/>
          <w:color w:val="000000"/>
          <w:kern w:val="0"/>
          <w:sz w:val="24"/>
          <w:lang w:val="zh-CN"/>
        </w:rPr>
        <w:t>工作的公正性、合法性、合理性</w:t>
      </w:r>
      <w:r>
        <w:rPr>
          <w:rFonts w:hint="eastAsia" w:ascii="宋体" w:hAnsi="宋体" w:eastAsia="宋体" w:cs="宋体"/>
          <w:color w:val="000000"/>
          <w:kern w:val="0"/>
          <w:sz w:val="24"/>
          <w:szCs w:val="28"/>
          <w:lang w:val="zh-CN"/>
        </w:rPr>
        <w:t>。</w:t>
      </w:r>
    </w:p>
    <w:p w14:paraId="67111055">
      <w:pPr>
        <w:adjustRightInd w:val="0"/>
        <w:snapToGrid w:val="0"/>
        <w:spacing w:line="560" w:lineRule="exact"/>
        <w:rPr>
          <w:rFonts w:ascii="宋体" w:hAnsi="宋体" w:eastAsia="宋体" w:cs="Times New Roman"/>
          <w:color w:val="000000"/>
          <w:sz w:val="24"/>
          <w:szCs w:val="22"/>
        </w:rPr>
      </w:pPr>
      <w:r>
        <w:rPr>
          <w:rFonts w:hint="eastAsia" w:ascii="宋体" w:hAnsi="宋体" w:eastAsia="宋体" w:cs="Times New Roman"/>
          <w:color w:val="000000"/>
          <w:sz w:val="24"/>
          <w:szCs w:val="22"/>
        </w:rPr>
        <w:t>　　　　　　　　　　　　　　　　　　　　　　　　　　　　　　　　　　　　　　</w:t>
      </w:r>
    </w:p>
    <w:p w14:paraId="5DCFDF6B">
      <w:pPr>
        <w:adjustRightInd w:val="0"/>
        <w:snapToGrid w:val="0"/>
        <w:spacing w:line="560" w:lineRule="exact"/>
        <w:ind w:firstLine="2400" w:firstLineChars="1000"/>
        <w:jc w:val="left"/>
        <w:rPr>
          <w:rFonts w:ascii="宋体" w:hAnsi="宋体" w:eastAsia="宋体" w:cs="Times New Roman"/>
          <w:color w:val="000000"/>
          <w:sz w:val="24"/>
          <w:szCs w:val="22"/>
          <w:u w:val="single"/>
        </w:rPr>
      </w:pPr>
      <w:r>
        <w:rPr>
          <w:rFonts w:hint="eastAsia" w:ascii="宋体" w:hAnsi="宋体" w:eastAsia="宋体" w:cs="Times New Roman"/>
          <w:color w:val="000000"/>
          <w:sz w:val="24"/>
          <w:szCs w:val="22"/>
        </w:rPr>
        <w:t>供应商名称：　</w:t>
      </w:r>
      <w:r>
        <w:rPr>
          <w:rFonts w:hint="eastAsia" w:ascii="宋体" w:hAnsi="宋体" w:eastAsia="宋体" w:cs="Times New Roman"/>
          <w:color w:val="000000"/>
          <w:sz w:val="24"/>
          <w:szCs w:val="22"/>
          <w:u w:val="single"/>
        </w:rPr>
        <w:t>　　　　　　　　　　　　　</w:t>
      </w:r>
      <w:r>
        <w:rPr>
          <w:rFonts w:hint="eastAsia" w:ascii="宋体" w:hAnsi="宋体" w:eastAsia="宋体" w:cs="Times New Roman"/>
          <w:color w:val="000000"/>
          <w:sz w:val="24"/>
          <w:szCs w:val="22"/>
        </w:rPr>
        <w:t>（公章）</w:t>
      </w:r>
    </w:p>
    <w:p w14:paraId="2756EF68">
      <w:pPr>
        <w:adjustRightInd w:val="0"/>
        <w:snapToGrid w:val="0"/>
        <w:spacing w:line="560" w:lineRule="exact"/>
        <w:ind w:firstLine="2400" w:firstLineChars="1000"/>
        <w:jc w:val="left"/>
        <w:rPr>
          <w:rFonts w:ascii="宋体" w:hAnsi="宋体" w:eastAsia="宋体" w:cs="Times New Roman"/>
          <w:color w:val="000000"/>
          <w:sz w:val="24"/>
          <w:szCs w:val="22"/>
          <w:u w:val="single"/>
        </w:rPr>
      </w:pPr>
      <w:r>
        <w:rPr>
          <w:rFonts w:hint="eastAsia" w:ascii="宋体" w:hAnsi="宋体" w:eastAsia="宋体" w:cs="Times New Roman"/>
          <w:color w:val="000000"/>
          <w:sz w:val="24"/>
          <w:szCs w:val="22"/>
        </w:rPr>
        <w:t>法定代表人或其授权的代理人签名：</w:t>
      </w:r>
      <w:r>
        <w:rPr>
          <w:rFonts w:hint="eastAsia" w:ascii="宋体" w:hAnsi="宋体" w:eastAsia="宋体" w:cs="Times New Roman"/>
          <w:color w:val="000000"/>
          <w:sz w:val="24"/>
          <w:szCs w:val="22"/>
          <w:u w:val="single"/>
        </w:rPr>
        <w:t>　　　　　　　　　　　　</w:t>
      </w:r>
    </w:p>
    <w:p w14:paraId="0066BC8E">
      <w:pPr>
        <w:adjustRightInd w:val="0"/>
        <w:snapToGrid w:val="0"/>
        <w:spacing w:line="560" w:lineRule="exact"/>
        <w:ind w:firstLine="2400" w:firstLineChars="1000"/>
        <w:jc w:val="left"/>
        <w:rPr>
          <w:rFonts w:ascii="宋体" w:hAnsi="宋体" w:eastAsia="宋体" w:cs="Times New Roman"/>
          <w:color w:val="000000"/>
          <w:sz w:val="24"/>
          <w:szCs w:val="22"/>
          <w:u w:val="single"/>
        </w:rPr>
      </w:pPr>
      <w:r>
        <w:rPr>
          <w:rFonts w:hint="eastAsia" w:ascii="宋体" w:hAnsi="宋体" w:eastAsia="宋体" w:cs="Times New Roman"/>
          <w:color w:val="000000"/>
          <w:sz w:val="24"/>
          <w:szCs w:val="22"/>
        </w:rPr>
        <w:t>联系电话：</w:t>
      </w:r>
      <w:r>
        <w:rPr>
          <w:rFonts w:hint="eastAsia" w:ascii="宋体" w:hAnsi="宋体" w:eastAsia="宋体" w:cs="Times New Roman"/>
          <w:color w:val="000000"/>
          <w:sz w:val="24"/>
          <w:szCs w:val="22"/>
          <w:u w:val="single"/>
        </w:rPr>
        <w:t>　　　　　　　　　　　　　</w:t>
      </w:r>
    </w:p>
    <w:p w14:paraId="0560913A">
      <w:pPr>
        <w:adjustRightInd w:val="0"/>
        <w:snapToGrid w:val="0"/>
        <w:spacing w:line="560" w:lineRule="exact"/>
        <w:ind w:firstLine="5880" w:firstLineChars="2450"/>
        <w:jc w:val="left"/>
        <w:rPr>
          <w:rFonts w:ascii="宋体" w:hAnsi="宋体" w:eastAsia="宋体" w:cs="宋体"/>
          <w:b/>
          <w:bCs/>
          <w:color w:val="000000"/>
          <w:kern w:val="0"/>
          <w:sz w:val="24"/>
        </w:rPr>
      </w:pPr>
      <w:r>
        <w:rPr>
          <w:rFonts w:hint="eastAsia" w:ascii="宋体" w:hAnsi="宋体" w:eastAsia="宋体" w:cs="Times New Roman"/>
          <w:color w:val="000000"/>
          <w:sz w:val="24"/>
          <w:szCs w:val="22"/>
        </w:rPr>
        <w:t>年　　　月　　　日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</w:rPr>
        <w:t>　　　　　　　　　　　　　</w:t>
      </w:r>
    </w:p>
    <w:p w14:paraId="218A2EDF">
      <w:pPr>
        <w:adjustRightInd w:val="0"/>
        <w:snapToGrid w:val="0"/>
        <w:spacing w:line="360" w:lineRule="auto"/>
        <w:rPr>
          <w:rFonts w:ascii="Calibri" w:hAnsi="Calibri" w:eastAsia="宋体" w:cs="Times New Roman"/>
          <w:b/>
          <w:color w:val="000000"/>
          <w:sz w:val="28"/>
          <w:szCs w:val="28"/>
        </w:rPr>
      </w:pPr>
      <w:r>
        <w:rPr>
          <w:rFonts w:ascii="Calibri" w:hAnsi="Calibri" w:eastAsia="宋体" w:cs="Times New Roman"/>
          <w:b/>
          <w:color w:val="000000"/>
          <w:sz w:val="28"/>
          <w:szCs w:val="28"/>
        </w:rPr>
        <w:br w:type="page"/>
      </w:r>
    </w:p>
    <w:p w14:paraId="71703D89">
      <w:pPr>
        <w:adjustRightInd w:val="0"/>
        <w:snapToGrid w:val="0"/>
        <w:spacing w:line="360" w:lineRule="auto"/>
        <w:rPr>
          <w:rFonts w:ascii="黑体" w:hAnsi="黑体" w:eastAsia="黑体" w:cs="Times New Roman"/>
          <w:color w:val="000000"/>
          <w:sz w:val="32"/>
          <w:szCs w:val="32"/>
        </w:rPr>
      </w:pPr>
      <w:r>
        <w:rPr>
          <w:rFonts w:hint="eastAsia" w:ascii="黑体" w:hAnsi="黑体" w:eastAsia="黑体" w:cs="Times New Roman"/>
          <w:color w:val="000000"/>
          <w:sz w:val="28"/>
          <w:szCs w:val="28"/>
        </w:rPr>
        <w:t>附件</w:t>
      </w:r>
      <w:r>
        <w:rPr>
          <w:rFonts w:ascii="黑体" w:hAnsi="黑体" w:eastAsia="黑体" w:cs="Times New Roman"/>
          <w:color w:val="000000"/>
          <w:sz w:val="28"/>
          <w:szCs w:val="28"/>
        </w:rPr>
        <w:t>4</w:t>
      </w:r>
    </w:p>
    <w:p w14:paraId="697F4595">
      <w:pPr>
        <w:adjustRightInd w:val="0"/>
        <w:snapToGrid w:val="0"/>
        <w:jc w:val="center"/>
        <w:rPr>
          <w:rFonts w:ascii="黑体" w:hAnsi="宋体" w:eastAsia="黑体"/>
          <w:sz w:val="30"/>
          <w:szCs w:val="30"/>
        </w:rPr>
      </w:pPr>
      <w:r>
        <w:rPr>
          <w:rFonts w:hint="eastAsia" w:ascii="黑体" w:hAnsi="宋体" w:eastAsia="黑体"/>
          <w:sz w:val="30"/>
          <w:szCs w:val="30"/>
        </w:rPr>
        <w:t>最后报价</w:t>
      </w:r>
    </w:p>
    <w:p w14:paraId="6FE10C30">
      <w:pPr>
        <w:tabs>
          <w:tab w:val="left" w:pos="6329"/>
        </w:tabs>
        <w:adjustRightInd w:val="0"/>
        <w:snapToGrid w:val="0"/>
        <w:rPr>
          <w:rFonts w:ascii="黑体" w:hAnsi="宋体" w:eastAsia="黑体"/>
          <w:sz w:val="24"/>
        </w:rPr>
      </w:pPr>
      <w:r>
        <w:rPr>
          <w:rFonts w:ascii="黑体" w:hAnsi="宋体" w:eastAsia="黑体"/>
          <w:sz w:val="24"/>
        </w:rPr>
        <w:tab/>
      </w:r>
    </w:p>
    <w:p w14:paraId="3BF340A4">
      <w:pPr>
        <w:adjustRightInd w:val="0"/>
        <w:snapToGrid w:val="0"/>
        <w:rPr>
          <w:rFonts w:ascii="黑体" w:hAnsi="宋体" w:eastAsia="黑体"/>
          <w:sz w:val="24"/>
        </w:rPr>
      </w:pPr>
    </w:p>
    <w:tbl>
      <w:tblPr>
        <w:tblStyle w:val="4"/>
        <w:tblW w:w="88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830"/>
        <w:gridCol w:w="6281"/>
      </w:tblGrid>
      <w:tr w14:paraId="0AC60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1" w:hRule="atLeast"/>
        </w:trPr>
        <w:tc>
          <w:tcPr>
            <w:tcW w:w="709" w:type="dxa"/>
            <w:tcBorders>
              <w:top w:val="double" w:color="auto" w:sz="4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2E3CA2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830" w:type="dxa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85C537">
            <w:pPr>
              <w:adjustRightInd w:val="0"/>
              <w:snapToGrid w:val="0"/>
              <w:ind w:left="-88" w:leftChars="-42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项目名称</w:t>
            </w:r>
          </w:p>
        </w:tc>
        <w:tc>
          <w:tcPr>
            <w:tcW w:w="6281" w:type="dxa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 w14:paraId="3C8972B9">
            <w:pPr>
              <w:widowControl/>
              <w:adjustRightInd w:val="0"/>
              <w:snapToGrid w:val="0"/>
              <w:spacing w:line="360" w:lineRule="auto"/>
              <w:ind w:left="-88" w:leftChars="-42"/>
              <w:jc w:val="center"/>
              <w:rPr>
                <w:rFonts w:ascii="宋体" w:hAnsi="宋体"/>
                <w:szCs w:val="21"/>
              </w:rPr>
            </w:pPr>
          </w:p>
        </w:tc>
      </w:tr>
      <w:tr w14:paraId="78E27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09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219E03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460F97">
            <w:pPr>
              <w:adjustRightInd w:val="0"/>
              <w:snapToGrid w:val="0"/>
              <w:ind w:left="-88" w:leftChars="-42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服务要求</w:t>
            </w:r>
          </w:p>
        </w:tc>
        <w:tc>
          <w:tcPr>
            <w:tcW w:w="62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 w14:paraId="3B16DAA4">
            <w:pPr>
              <w:adjustRightInd w:val="0"/>
              <w:snapToGrid w:val="0"/>
              <w:spacing w:line="360" w:lineRule="auto"/>
              <w:ind w:left="283" w:leftChars="135"/>
              <w:jc w:val="center"/>
              <w:rPr>
                <w:rFonts w:ascii="宋体" w:hAnsi="宋体"/>
                <w:szCs w:val="21"/>
              </w:rPr>
            </w:pPr>
          </w:p>
        </w:tc>
      </w:tr>
      <w:tr w14:paraId="63A40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</w:trPr>
        <w:tc>
          <w:tcPr>
            <w:tcW w:w="709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AF436F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132BAD">
            <w:pPr>
              <w:adjustRightInd w:val="0"/>
              <w:snapToGrid w:val="0"/>
              <w:spacing w:line="360" w:lineRule="auto"/>
              <w:ind w:left="-88" w:leftChars="-42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总报价人民币</w:t>
            </w:r>
          </w:p>
        </w:tc>
        <w:tc>
          <w:tcPr>
            <w:tcW w:w="62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 w14:paraId="195537BC">
            <w:pPr>
              <w:adjustRightInd w:val="0"/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大写：</w:t>
            </w:r>
            <w:r>
              <w:rPr>
                <w:rFonts w:hint="eastAsia" w:ascii="宋体" w:hAnsi="宋体"/>
                <w:bCs/>
                <w:sz w:val="28"/>
                <w:szCs w:val="28"/>
                <w:u w:val="single"/>
              </w:rPr>
              <w:t xml:space="preserve">                    </w:t>
            </w:r>
            <w:r>
              <w:rPr>
                <w:rFonts w:hint="eastAsia" w:ascii="宋体" w:hAnsi="宋体"/>
                <w:bCs/>
                <w:sz w:val="28"/>
                <w:szCs w:val="28"/>
              </w:rPr>
              <w:t>元</w:t>
            </w:r>
          </w:p>
          <w:p w14:paraId="2958F573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小写：</w:t>
            </w:r>
            <w:r>
              <w:rPr>
                <w:rFonts w:hint="eastAsia" w:ascii="宋体" w:hAnsi="宋体"/>
                <w:bCs/>
                <w:sz w:val="28"/>
                <w:szCs w:val="28"/>
                <w:u w:val="single"/>
              </w:rPr>
              <w:t xml:space="preserve">                    </w:t>
            </w:r>
            <w:r>
              <w:rPr>
                <w:rFonts w:hint="eastAsia" w:ascii="宋体" w:hAnsi="宋体"/>
                <w:bCs/>
                <w:sz w:val="28"/>
                <w:szCs w:val="28"/>
              </w:rPr>
              <w:t>元</w:t>
            </w:r>
          </w:p>
        </w:tc>
      </w:tr>
      <w:tr w14:paraId="7D6AF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</w:trPr>
        <w:tc>
          <w:tcPr>
            <w:tcW w:w="709" w:type="dxa"/>
            <w:tcBorders>
              <w:top w:val="single" w:color="auto" w:sz="6" w:space="0"/>
              <w:left w:val="double" w:color="auto" w:sz="4" w:space="0"/>
              <w:bottom w:val="double" w:color="auto" w:sz="4" w:space="0"/>
              <w:right w:val="single" w:color="auto" w:sz="6" w:space="0"/>
            </w:tcBorders>
            <w:vAlign w:val="center"/>
          </w:tcPr>
          <w:p w14:paraId="500A9F8D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1830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vAlign w:val="center"/>
          </w:tcPr>
          <w:p w14:paraId="35830317">
            <w:pPr>
              <w:adjustRightInd w:val="0"/>
              <w:snapToGrid w:val="0"/>
              <w:spacing w:line="360" w:lineRule="auto"/>
              <w:ind w:left="-88" w:leftChars="-42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szCs w:val="21"/>
              </w:rPr>
              <w:t>备  注</w:t>
            </w:r>
          </w:p>
        </w:tc>
        <w:tc>
          <w:tcPr>
            <w:tcW w:w="6281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double" w:color="auto" w:sz="4" w:space="0"/>
            </w:tcBorders>
          </w:tcPr>
          <w:p w14:paraId="625C9EEE">
            <w:pPr>
              <w:adjustRightInd w:val="0"/>
              <w:snapToGrid w:val="0"/>
              <w:spacing w:line="360" w:lineRule="auto"/>
              <w:ind w:left="-88" w:leftChars="-42" w:firstLine="105" w:firstLineChars="50"/>
              <w:rPr>
                <w:rFonts w:ascii="宋体" w:hAnsi="宋体"/>
                <w:b/>
                <w:szCs w:val="21"/>
              </w:rPr>
            </w:pPr>
          </w:p>
        </w:tc>
      </w:tr>
    </w:tbl>
    <w:p w14:paraId="01C8BB28">
      <w:pPr>
        <w:adjustRightInd w:val="0"/>
        <w:snapToGrid w:val="0"/>
        <w:spacing w:line="360" w:lineRule="auto"/>
        <w:ind w:left="-88" w:leftChars="-42"/>
        <w:rPr>
          <w:rFonts w:ascii="宋体" w:hAnsi="宋体"/>
          <w:szCs w:val="21"/>
        </w:rPr>
      </w:pPr>
    </w:p>
    <w:p w14:paraId="1CAA68F4">
      <w:pPr>
        <w:adjustRightInd w:val="0"/>
        <w:snapToGrid w:val="0"/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供应商（盖单位章）：</w:t>
      </w:r>
    </w:p>
    <w:p w14:paraId="4A4B4C0B">
      <w:pPr>
        <w:adjustRightInd w:val="0"/>
        <w:snapToGrid w:val="0"/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法定代表人或其委托代理人签字：</w:t>
      </w:r>
      <w:r>
        <w:rPr>
          <w:rFonts w:hint="eastAsia" w:ascii="宋体" w:hAnsi="宋体"/>
          <w:szCs w:val="21"/>
          <w:u w:val="single"/>
        </w:rPr>
        <w:t xml:space="preserve">       </w:t>
      </w:r>
    </w:p>
    <w:p w14:paraId="4783706B">
      <w:pPr>
        <w:adjustRightInd w:val="0"/>
        <w:snapToGrid w:val="0"/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日期：</w:t>
      </w:r>
      <w:r>
        <w:rPr>
          <w:rFonts w:hint="eastAsia" w:ascii="宋体" w:hAnsi="宋体"/>
          <w:szCs w:val="21"/>
          <w:u w:val="single"/>
        </w:rPr>
        <w:t xml:space="preserve">         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u w:val="single"/>
        </w:rPr>
        <w:t xml:space="preserve">    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u w:val="single"/>
        </w:rPr>
        <w:t xml:space="preserve">   </w:t>
      </w:r>
      <w:r>
        <w:rPr>
          <w:rFonts w:hint="eastAsia" w:ascii="宋体" w:hAnsi="宋体"/>
          <w:szCs w:val="21"/>
        </w:rPr>
        <w:t>日</w:t>
      </w:r>
    </w:p>
    <w:p w14:paraId="06DB6742">
      <w:pPr>
        <w:pStyle w:val="6"/>
        <w:keepNext/>
        <w:keepLines/>
        <w:spacing w:line="360" w:lineRule="auto"/>
        <w:jc w:val="center"/>
        <w:outlineLvl w:val="1"/>
        <w:rPr>
          <w:rFonts w:ascii="黑体" w:hAnsi="黑体" w:eastAsia="黑体" w:cs="黑体"/>
          <w:sz w:val="32"/>
        </w:rPr>
      </w:pPr>
      <w:r>
        <w:rPr>
          <w:rFonts w:ascii="黑体" w:hAnsi="黑体" w:eastAsia="黑体" w:cs="黑体"/>
          <w:sz w:val="32"/>
        </w:rPr>
        <w:br w:type="page"/>
      </w:r>
    </w:p>
    <w:p w14:paraId="7D18148D">
      <w:pPr>
        <w:pStyle w:val="6"/>
        <w:keepNext/>
        <w:keepLines/>
        <w:spacing w:line="360" w:lineRule="auto"/>
        <w:jc w:val="center"/>
        <w:outlineLvl w:val="1"/>
        <w:rPr>
          <w:rFonts w:ascii="黑体" w:hAnsi="黑体" w:eastAsia="黑体" w:cs="黑体"/>
          <w:bCs/>
          <w:sz w:val="32"/>
        </w:rPr>
      </w:pPr>
      <w:r>
        <w:rPr>
          <w:rFonts w:hint="eastAsia" w:ascii="黑体" w:hAnsi="黑体" w:eastAsia="黑体" w:cs="黑体"/>
          <w:sz w:val="32"/>
        </w:rPr>
        <w:t>分项报价明细表</w:t>
      </w:r>
    </w:p>
    <w:tbl>
      <w:tblPr>
        <w:tblStyle w:val="4"/>
        <w:tblW w:w="8874" w:type="dxa"/>
        <w:tblInd w:w="-1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2"/>
        <w:gridCol w:w="1134"/>
        <w:gridCol w:w="2126"/>
        <w:gridCol w:w="1200"/>
        <w:gridCol w:w="1092"/>
        <w:gridCol w:w="910"/>
        <w:gridCol w:w="916"/>
        <w:gridCol w:w="914"/>
      </w:tblGrid>
      <w:tr w14:paraId="50EE62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exact"/>
        </w:trPr>
        <w:tc>
          <w:tcPr>
            <w:tcW w:w="1716" w:type="dxa"/>
            <w:gridSpan w:val="2"/>
            <w:vMerge w:val="restart"/>
            <w:tcBorders>
              <w:top w:val="double" w:color="auto" w:sz="4" w:space="0"/>
              <w:left w:val="double" w:color="auto" w:sz="4" w:space="0"/>
              <w:right w:val="single" w:color="auto" w:sz="6" w:space="0"/>
            </w:tcBorders>
            <w:vAlign w:val="center"/>
          </w:tcPr>
          <w:p w14:paraId="7E6D16BC">
            <w:pPr>
              <w:pStyle w:val="6"/>
              <w:autoSpaceDE w:val="0"/>
              <w:autoSpaceDN w:val="0"/>
              <w:adjustRightInd w:val="0"/>
              <w:snapToGrid w:val="0"/>
              <w:spacing w:line="360" w:lineRule="auto"/>
              <w:ind w:right="-20"/>
              <w:jc w:val="center"/>
              <w:rPr>
                <w:rFonts w:ascii="宋体" w:hAnsi="宋体" w:cs="微软雅黑"/>
                <w:kern w:val="0"/>
                <w:position w:val="-1"/>
                <w:szCs w:val="21"/>
              </w:rPr>
            </w:pPr>
            <w:r>
              <w:rPr>
                <w:rFonts w:hint="eastAsia" w:ascii="宋体" w:hAnsi="宋体" w:cs="微软雅黑"/>
                <w:kern w:val="0"/>
                <w:position w:val="-1"/>
                <w:szCs w:val="21"/>
              </w:rPr>
              <w:t>分项项目名称</w:t>
            </w:r>
          </w:p>
        </w:tc>
        <w:tc>
          <w:tcPr>
            <w:tcW w:w="2126" w:type="dxa"/>
            <w:vMerge w:val="restart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85AD83B">
            <w:pPr>
              <w:pStyle w:val="6"/>
              <w:autoSpaceDE w:val="0"/>
              <w:autoSpaceDN w:val="0"/>
              <w:adjustRightInd w:val="0"/>
              <w:snapToGrid w:val="0"/>
              <w:spacing w:line="360" w:lineRule="auto"/>
              <w:ind w:right="-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规格型号</w:t>
            </w:r>
          </w:p>
          <w:p w14:paraId="492A0265">
            <w:pPr>
              <w:pStyle w:val="6"/>
              <w:autoSpaceDE w:val="0"/>
              <w:autoSpaceDN w:val="0"/>
              <w:adjustRightInd w:val="0"/>
              <w:snapToGrid w:val="0"/>
              <w:spacing w:line="360" w:lineRule="auto"/>
              <w:ind w:right="-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（或项目特征描述</w:t>
            </w:r>
            <w:r>
              <w:rPr>
                <w:rFonts w:ascii="宋体" w:hAnsi="宋体"/>
                <w:szCs w:val="21"/>
              </w:rPr>
              <w:t>）</w:t>
            </w:r>
          </w:p>
        </w:tc>
        <w:tc>
          <w:tcPr>
            <w:tcW w:w="1200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278CFF">
            <w:pPr>
              <w:pStyle w:val="6"/>
              <w:autoSpaceDE w:val="0"/>
              <w:autoSpaceDN w:val="0"/>
              <w:adjustRightInd w:val="0"/>
              <w:snapToGrid w:val="0"/>
              <w:spacing w:line="360" w:lineRule="auto"/>
              <w:ind w:right="-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品牌/产地</w:t>
            </w:r>
          </w:p>
        </w:tc>
        <w:tc>
          <w:tcPr>
            <w:tcW w:w="1092" w:type="dxa"/>
            <w:vMerge w:val="restart"/>
            <w:tcBorders>
              <w:top w:val="doub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02F34A71">
            <w:pPr>
              <w:pStyle w:val="6"/>
              <w:autoSpaceDE w:val="0"/>
              <w:autoSpaceDN w:val="0"/>
              <w:adjustRightInd w:val="0"/>
              <w:snapToGrid w:val="0"/>
              <w:spacing w:line="360" w:lineRule="auto"/>
              <w:ind w:right="-20"/>
              <w:jc w:val="center"/>
              <w:rPr>
                <w:rFonts w:ascii="宋体" w:hAnsi="宋体" w:cs="微软雅黑"/>
                <w:kern w:val="0"/>
                <w:position w:val="-1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数量/单位</w:t>
            </w:r>
          </w:p>
        </w:tc>
        <w:tc>
          <w:tcPr>
            <w:tcW w:w="1826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8A7FC6">
            <w:pPr>
              <w:pStyle w:val="6"/>
              <w:autoSpaceDE w:val="0"/>
              <w:autoSpaceDN w:val="0"/>
              <w:adjustRightInd w:val="0"/>
              <w:snapToGrid w:val="0"/>
              <w:spacing w:line="360" w:lineRule="auto"/>
              <w:ind w:right="-20"/>
              <w:jc w:val="center"/>
              <w:rPr>
                <w:rFonts w:ascii="宋体" w:hAnsi="宋体" w:cs="微软雅黑"/>
                <w:kern w:val="0"/>
                <w:position w:val="-1"/>
                <w:szCs w:val="21"/>
              </w:rPr>
            </w:pPr>
            <w:r>
              <w:rPr>
                <w:rFonts w:hint="eastAsia" w:ascii="宋体" w:hAnsi="宋体" w:cs="微软雅黑"/>
                <w:kern w:val="0"/>
                <w:position w:val="-1"/>
                <w:szCs w:val="21"/>
              </w:rPr>
              <w:t>金额（元）</w:t>
            </w:r>
          </w:p>
        </w:tc>
        <w:tc>
          <w:tcPr>
            <w:tcW w:w="914" w:type="dxa"/>
            <w:vMerge w:val="restart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 w14:paraId="6AC83DE3">
            <w:pPr>
              <w:pStyle w:val="6"/>
              <w:autoSpaceDE w:val="0"/>
              <w:autoSpaceDN w:val="0"/>
              <w:adjustRightInd w:val="0"/>
              <w:snapToGrid w:val="0"/>
              <w:spacing w:line="360" w:lineRule="auto"/>
              <w:ind w:right="-20"/>
              <w:jc w:val="center"/>
              <w:rPr>
                <w:rFonts w:ascii="宋体" w:hAnsi="宋体" w:cs="微软雅黑"/>
                <w:kern w:val="0"/>
                <w:position w:val="-1"/>
                <w:szCs w:val="21"/>
              </w:rPr>
            </w:pPr>
            <w:r>
              <w:rPr>
                <w:rFonts w:hint="eastAsia" w:ascii="宋体" w:hAnsi="宋体" w:cs="微软雅黑"/>
                <w:kern w:val="0"/>
                <w:position w:val="-1"/>
                <w:szCs w:val="21"/>
              </w:rPr>
              <w:t>备注</w:t>
            </w:r>
          </w:p>
        </w:tc>
      </w:tr>
      <w:tr w14:paraId="1D3B7D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exact"/>
        </w:trPr>
        <w:tc>
          <w:tcPr>
            <w:tcW w:w="1716" w:type="dxa"/>
            <w:gridSpan w:val="2"/>
            <w:vMerge w:val="continue"/>
            <w:tcBorders>
              <w:left w:val="double" w:color="auto" w:sz="4" w:space="0"/>
              <w:bottom w:val="single" w:color="auto" w:sz="6" w:space="0"/>
              <w:right w:val="single" w:color="auto" w:sz="6" w:space="0"/>
            </w:tcBorders>
          </w:tcPr>
          <w:p w14:paraId="7C92042E">
            <w:pPr>
              <w:pStyle w:val="6"/>
              <w:autoSpaceDE w:val="0"/>
              <w:autoSpaceDN w:val="0"/>
              <w:adjustRightInd w:val="0"/>
              <w:snapToGrid w:val="0"/>
              <w:spacing w:line="360" w:lineRule="auto"/>
              <w:ind w:left="352" w:right="-20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12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B49A25C">
            <w:pPr>
              <w:pStyle w:val="6"/>
              <w:autoSpaceDE w:val="0"/>
              <w:autoSpaceDN w:val="0"/>
              <w:adjustRightInd w:val="0"/>
              <w:snapToGrid w:val="0"/>
              <w:spacing w:line="360" w:lineRule="auto"/>
              <w:ind w:right="-2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00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F7DAE5">
            <w:pPr>
              <w:pStyle w:val="6"/>
              <w:autoSpaceDE w:val="0"/>
              <w:autoSpaceDN w:val="0"/>
              <w:adjustRightInd w:val="0"/>
              <w:snapToGrid w:val="0"/>
              <w:spacing w:line="360" w:lineRule="auto"/>
              <w:ind w:right="-2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92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9802A5B">
            <w:pPr>
              <w:pStyle w:val="6"/>
              <w:autoSpaceDE w:val="0"/>
              <w:autoSpaceDN w:val="0"/>
              <w:adjustRightInd w:val="0"/>
              <w:snapToGrid w:val="0"/>
              <w:spacing w:line="360" w:lineRule="auto"/>
              <w:ind w:right="-2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1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C3BD6D8">
            <w:pPr>
              <w:pStyle w:val="6"/>
              <w:autoSpaceDE w:val="0"/>
              <w:autoSpaceDN w:val="0"/>
              <w:adjustRightInd w:val="0"/>
              <w:snapToGrid w:val="0"/>
              <w:spacing w:line="360" w:lineRule="auto"/>
              <w:ind w:right="-2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微软雅黑"/>
                <w:kern w:val="0"/>
                <w:position w:val="-1"/>
                <w:szCs w:val="21"/>
              </w:rPr>
              <w:t>单价</w:t>
            </w:r>
          </w:p>
        </w:tc>
        <w:tc>
          <w:tcPr>
            <w:tcW w:w="91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DAFE5A">
            <w:pPr>
              <w:pStyle w:val="6"/>
              <w:autoSpaceDE w:val="0"/>
              <w:autoSpaceDN w:val="0"/>
              <w:adjustRightInd w:val="0"/>
              <w:snapToGrid w:val="0"/>
              <w:spacing w:line="360" w:lineRule="auto"/>
              <w:ind w:left="70" w:right="-2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小计</w:t>
            </w:r>
          </w:p>
        </w:tc>
        <w:tc>
          <w:tcPr>
            <w:tcW w:w="91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</w:tcPr>
          <w:p w14:paraId="1D370094">
            <w:pPr>
              <w:pStyle w:val="6"/>
              <w:autoSpaceDE w:val="0"/>
              <w:autoSpaceDN w:val="0"/>
              <w:adjustRightInd w:val="0"/>
              <w:snapToGrid w:val="0"/>
              <w:spacing w:line="360" w:lineRule="auto"/>
              <w:ind w:left="422" w:right="-20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14:paraId="584593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exact"/>
        </w:trPr>
        <w:tc>
          <w:tcPr>
            <w:tcW w:w="582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53040B">
            <w:pPr>
              <w:pStyle w:val="6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9CF06F">
            <w:pPr>
              <w:pStyle w:val="6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14:paraId="3180E83E">
            <w:pPr>
              <w:pStyle w:val="6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6AE0E04D">
            <w:pPr>
              <w:pStyle w:val="6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14:paraId="3D1D9D54">
            <w:pPr>
              <w:pStyle w:val="6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0B0C629">
            <w:pPr>
              <w:pStyle w:val="6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6356FEC">
            <w:pPr>
              <w:pStyle w:val="6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</w:tcPr>
          <w:p w14:paraId="034FBBC1">
            <w:pPr>
              <w:pStyle w:val="6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14:paraId="51CA54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exact"/>
        </w:trPr>
        <w:tc>
          <w:tcPr>
            <w:tcW w:w="582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5EE693">
            <w:pPr>
              <w:pStyle w:val="6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ED8FE4">
            <w:pPr>
              <w:pStyle w:val="6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14:paraId="082161E1">
            <w:pPr>
              <w:pStyle w:val="6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337CD376">
            <w:pPr>
              <w:pStyle w:val="6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14:paraId="79C554EA">
            <w:pPr>
              <w:pStyle w:val="6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7DA8481">
            <w:pPr>
              <w:pStyle w:val="6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D8C3C30">
            <w:pPr>
              <w:pStyle w:val="6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</w:tcPr>
          <w:p w14:paraId="090C06D2">
            <w:pPr>
              <w:pStyle w:val="6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14:paraId="081320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exact"/>
        </w:trPr>
        <w:tc>
          <w:tcPr>
            <w:tcW w:w="582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CD3574">
            <w:pPr>
              <w:pStyle w:val="6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BF749A">
            <w:pPr>
              <w:pStyle w:val="6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14:paraId="4002035B">
            <w:pPr>
              <w:pStyle w:val="6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6E8E4382">
            <w:pPr>
              <w:pStyle w:val="6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14:paraId="103B0297">
            <w:pPr>
              <w:pStyle w:val="6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FEF4298">
            <w:pPr>
              <w:pStyle w:val="6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8F34060">
            <w:pPr>
              <w:pStyle w:val="6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</w:tcPr>
          <w:p w14:paraId="7CA9030D">
            <w:pPr>
              <w:pStyle w:val="6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14:paraId="300FA2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exact"/>
        </w:trPr>
        <w:tc>
          <w:tcPr>
            <w:tcW w:w="582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FC9D44">
            <w:pPr>
              <w:pStyle w:val="6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A4D4E0">
            <w:pPr>
              <w:pStyle w:val="6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14:paraId="46FFCF75">
            <w:pPr>
              <w:pStyle w:val="6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51522787">
            <w:pPr>
              <w:pStyle w:val="6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14:paraId="6E290EBE">
            <w:pPr>
              <w:pStyle w:val="6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1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5AE61408">
            <w:pPr>
              <w:pStyle w:val="6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A0D8F97">
            <w:pPr>
              <w:pStyle w:val="6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</w:tcPr>
          <w:p w14:paraId="55E4A642">
            <w:pPr>
              <w:pStyle w:val="6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14:paraId="6442CC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exact"/>
        </w:trPr>
        <w:tc>
          <w:tcPr>
            <w:tcW w:w="582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9756A0">
            <w:pPr>
              <w:pStyle w:val="6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3EEE81">
            <w:pPr>
              <w:pStyle w:val="6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14:paraId="0E0CC0A5">
            <w:pPr>
              <w:pStyle w:val="6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7F0442A9">
            <w:pPr>
              <w:pStyle w:val="6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14:paraId="5C61E4EB">
            <w:pPr>
              <w:pStyle w:val="6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1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213EFA0A">
            <w:pPr>
              <w:pStyle w:val="6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716725A">
            <w:pPr>
              <w:pStyle w:val="6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</w:tcPr>
          <w:p w14:paraId="50B3A475">
            <w:pPr>
              <w:pStyle w:val="6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14:paraId="04F1B5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exact"/>
        </w:trPr>
        <w:tc>
          <w:tcPr>
            <w:tcW w:w="582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DCD7E8">
            <w:pPr>
              <w:pStyle w:val="6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…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77C765B">
            <w:pPr>
              <w:pStyle w:val="6"/>
              <w:autoSpaceDE w:val="0"/>
              <w:autoSpaceDN w:val="0"/>
              <w:adjustRightInd w:val="0"/>
              <w:snapToGrid w:val="0"/>
              <w:spacing w:line="360" w:lineRule="auto"/>
              <w:ind w:left="527" w:right="507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14:paraId="3F895CEA">
            <w:pPr>
              <w:pStyle w:val="6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1EA9F482">
            <w:pPr>
              <w:pStyle w:val="6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14:paraId="5D054013">
            <w:pPr>
              <w:pStyle w:val="6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1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58BBFA64">
            <w:pPr>
              <w:pStyle w:val="6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E13FAF2">
            <w:pPr>
              <w:pStyle w:val="6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</w:tcPr>
          <w:p w14:paraId="3DFFC641">
            <w:pPr>
              <w:pStyle w:val="6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14:paraId="1948E5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exact"/>
        </w:trPr>
        <w:tc>
          <w:tcPr>
            <w:tcW w:w="7960" w:type="dxa"/>
            <w:gridSpan w:val="7"/>
            <w:tcBorders>
              <w:top w:val="single" w:color="auto" w:sz="6" w:space="0"/>
              <w:left w:val="double" w:color="auto" w:sz="4" w:space="0"/>
              <w:bottom w:val="double" w:color="auto" w:sz="4" w:space="0"/>
              <w:right w:val="single" w:color="auto" w:sz="6" w:space="0"/>
            </w:tcBorders>
            <w:vAlign w:val="center"/>
          </w:tcPr>
          <w:p w14:paraId="40A486B7">
            <w:pPr>
              <w:pStyle w:val="6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微软雅黑"/>
                <w:kern w:val="0"/>
                <w:position w:val="-1"/>
                <w:szCs w:val="21"/>
              </w:rPr>
              <w:t>总价：大写小写（元）：</w:t>
            </w:r>
          </w:p>
        </w:tc>
        <w:tc>
          <w:tcPr>
            <w:tcW w:w="914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double" w:color="auto" w:sz="4" w:space="0"/>
            </w:tcBorders>
          </w:tcPr>
          <w:p w14:paraId="4CA6D65F">
            <w:pPr>
              <w:pStyle w:val="6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</w:tbl>
    <w:p w14:paraId="795087E0">
      <w:pPr>
        <w:pStyle w:val="6"/>
        <w:adjustRightInd w:val="0"/>
        <w:snapToGrid w:val="0"/>
        <w:spacing w:line="360" w:lineRule="auto"/>
        <w:rPr>
          <w:rFonts w:ascii="宋体" w:hAnsi="宋体"/>
          <w:szCs w:val="21"/>
        </w:rPr>
      </w:pPr>
    </w:p>
    <w:p w14:paraId="06400060">
      <w:pPr>
        <w:pStyle w:val="6"/>
        <w:adjustRightInd w:val="0"/>
        <w:snapToGrid w:val="0"/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备注：（1）</w:t>
      </w:r>
      <w:r>
        <w:rPr>
          <w:rFonts w:hint="eastAsia" w:ascii="宋体" w:hAnsi="宋体"/>
          <w:bCs/>
          <w:szCs w:val="21"/>
        </w:rPr>
        <w:t>本表应对应“最后报价”填写。</w:t>
      </w:r>
    </w:p>
    <w:p w14:paraId="684BB6CE">
      <w:pPr>
        <w:pStyle w:val="6"/>
        <w:adjustRightInd w:val="0"/>
        <w:snapToGrid w:val="0"/>
        <w:spacing w:line="360" w:lineRule="auto"/>
        <w:ind w:firstLine="630" w:firstLineChars="3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（2）货物类采购应填写本表。</w:t>
      </w:r>
    </w:p>
    <w:p w14:paraId="6D110732">
      <w:pPr>
        <w:adjustRightInd w:val="0"/>
        <w:snapToGrid w:val="0"/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供应商（盖单位章）：</w:t>
      </w:r>
    </w:p>
    <w:p w14:paraId="372B22A1">
      <w:pPr>
        <w:adjustRightInd w:val="0"/>
        <w:snapToGrid w:val="0"/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法定代表人或其委托代理人签字：</w:t>
      </w:r>
      <w:r>
        <w:rPr>
          <w:rFonts w:hint="eastAsia" w:ascii="宋体" w:hAnsi="宋体"/>
          <w:szCs w:val="21"/>
          <w:u w:val="single"/>
        </w:rPr>
        <w:t xml:space="preserve">       </w:t>
      </w:r>
    </w:p>
    <w:p w14:paraId="3705E0C5">
      <w:pPr>
        <w:pStyle w:val="2"/>
        <w:rPr>
          <w:rFonts w:ascii="方正楷体_GB2312" w:hAnsi="方正楷体_GB2312" w:eastAsia="方正楷体_GB2312" w:cs="方正楷体_GB2312"/>
          <w:sz w:val="28"/>
          <w:szCs w:val="28"/>
        </w:rPr>
      </w:pPr>
      <w:r>
        <w:rPr>
          <w:rFonts w:hint="eastAsia" w:ascii="宋体" w:hAnsi="宋体"/>
          <w:szCs w:val="21"/>
        </w:rPr>
        <w:t>日期：</w:t>
      </w:r>
      <w:r>
        <w:rPr>
          <w:rFonts w:hint="eastAsia" w:ascii="宋体" w:hAnsi="宋体"/>
          <w:szCs w:val="21"/>
          <w:u w:val="single"/>
        </w:rPr>
        <w:t xml:space="preserve">         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u w:val="single"/>
        </w:rPr>
        <w:t xml:space="preserve">    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u w:val="single"/>
        </w:rPr>
        <w:t xml:space="preserve">   </w:t>
      </w:r>
      <w:r>
        <w:rPr>
          <w:rFonts w:hint="eastAsia" w:ascii="宋体" w:hAnsi="宋体"/>
          <w:szCs w:val="21"/>
        </w:rPr>
        <w:t>日</w:t>
      </w:r>
    </w:p>
    <w:p w14:paraId="56B264FD">
      <w:pPr>
        <w:jc w:val="left"/>
        <w:rPr>
          <w:rFonts w:ascii="方正楷体_GB2312" w:hAnsi="方正楷体_GB2312" w:eastAsia="方正楷体_GB2312" w:cs="方正楷体_GB2312"/>
          <w:sz w:val="44"/>
          <w:szCs w:val="44"/>
        </w:rPr>
      </w:pPr>
      <w:r>
        <w:rPr>
          <w:rFonts w:ascii="方正楷体_GB2312" w:hAnsi="方正楷体_GB2312" w:eastAsia="方正楷体_GB2312" w:cs="方正楷体_GB2312"/>
          <w:sz w:val="44"/>
          <w:szCs w:val="44"/>
        </w:rPr>
        <w:br w:type="page"/>
      </w:r>
    </w:p>
    <w:p w14:paraId="1FFF428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7C44B4"/>
    <w:multiLevelType w:val="multilevel"/>
    <w:tmpl w:val="587C44B4"/>
    <w:lvl w:ilvl="0" w:tentative="0">
      <w:start w:val="1"/>
      <w:numFmt w:val="decimalEnclosedParen"/>
      <w:lvlText w:val="%1"/>
      <w:lvlJc w:val="left"/>
      <w:pPr>
        <w:ind w:left="84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9D3817"/>
    <w:rsid w:val="759D38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qFormat/>
    <w:uiPriority w:val="0"/>
    <w:pPr>
      <w:widowControl/>
      <w:ind w:firstLine="420"/>
      <w:jc w:val="left"/>
    </w:pPr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paragraph" w:styleId="3">
    <w:name w:val="annotation text"/>
    <w:next w:val="1"/>
    <w:qFormat/>
    <w:uiPriority w:val="0"/>
    <w:pPr>
      <w:widowControl w:val="0"/>
      <w:jc w:val="left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">
    <w:name w:val="正文_1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2026-04-17T09:08:00Z</dcterms:created>
  <dc:creator>郭书文</dc:creator>
  <cp:lastModifiedBy>郭书文</cp:lastModifiedBy>
  <dcterms:modified xsi:type="dcterms:W3CDTF">2026-04-17T09:10:17Z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4A6375A9FE7642EBBE912C472B2194AB_11</vt:lpwstr>
  </property>
  <property fmtid="{D5CDD505-2E9C-101B-9397-08002B2CF9AE}" pid="4" name="KSOTemplateDocerSaveRecord">
    <vt:lpwstr>eyJoZGlkIjoiMjc4YmM0MzI3ZWFjNDU3ZWQ2ZTljMjQyMWY4ODI3ODgiLCJ1c2VySWQiOiI0ODU3NjY4NjkifQ==</vt:lpwstr>
  </property>
</Properties>
</file>