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545F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t>附件1</w:t>
      </w:r>
    </w:p>
    <w:p w14:paraId="7B79E8F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14:paraId="18DD302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themeColor="text1"/>
          <w:kern w:val="0"/>
          <w:sz w:val="44"/>
          <w:szCs w:val="44"/>
          <w14:textFill>
            <w14:solidFill>
              <w14:schemeClr w14:val="tx1"/>
            </w14:solidFill>
          </w14:textFill>
        </w:rPr>
      </w:pPr>
      <w:r>
        <w:rPr>
          <w:rFonts w:hint="default" w:ascii="Times New Roman" w:hAnsi="Times New Roman" w:eastAsia="方正小标宋简体" w:cs="Times New Roman"/>
          <w:color w:val="000000" w:themeColor="text1"/>
          <w:kern w:val="0"/>
          <w:sz w:val="44"/>
          <w:szCs w:val="44"/>
          <w14:textFill>
            <w14:solidFill>
              <w14:schemeClr w14:val="tx1"/>
            </w14:solidFill>
          </w14:textFill>
        </w:rPr>
        <w:t>全国教育系统先进集体拟推荐名单</w:t>
      </w:r>
    </w:p>
    <w:p w14:paraId="09BF5F4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楷体_GB2312" w:cs="Times New Roman"/>
          <w:b/>
          <w:bCs/>
          <w:color w:val="000000" w:themeColor="text1"/>
          <w:kern w:val="0"/>
          <w:sz w:val="32"/>
          <w:szCs w:val="32"/>
          <w:lang w:eastAsia="zh-CN"/>
          <w14:textFill>
            <w14:solidFill>
              <w14:schemeClr w14:val="tx1"/>
            </w14:solidFill>
          </w14:textFill>
        </w:rPr>
        <w:t>（共</w:t>
      </w:r>
      <w:r>
        <w:rPr>
          <w:rFonts w:hint="default" w:ascii="Times New Roman" w:hAnsi="Times New Roman" w:eastAsia="楷体_GB2312" w:cs="Times New Roman"/>
          <w:b/>
          <w:bCs/>
          <w:color w:val="000000" w:themeColor="text1"/>
          <w:kern w:val="0"/>
          <w:sz w:val="32"/>
          <w:szCs w:val="32"/>
          <w:lang w:val="en-US" w:eastAsia="zh-CN"/>
          <w14:textFill>
            <w14:solidFill>
              <w14:schemeClr w14:val="tx1"/>
            </w14:solidFill>
          </w14:textFill>
        </w:rPr>
        <w:t>24个</w:t>
      </w:r>
      <w:r>
        <w:rPr>
          <w:rFonts w:hint="default" w:ascii="Times New Roman" w:hAnsi="Times New Roman" w:eastAsia="楷体_GB2312" w:cs="Times New Roman"/>
          <w:b/>
          <w:bCs/>
          <w:color w:val="000000" w:themeColor="text1"/>
          <w:kern w:val="0"/>
          <w:sz w:val="32"/>
          <w:szCs w:val="32"/>
          <w:lang w:eastAsia="zh-CN"/>
          <w14:textFill>
            <w14:solidFill>
              <w14:schemeClr w14:val="tx1"/>
            </w14:solidFill>
          </w14:textFill>
        </w:rPr>
        <w:t>）</w:t>
      </w:r>
    </w:p>
    <w:p w14:paraId="6B110EC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tbl>
      <w:tblPr>
        <w:tblStyle w:val="5"/>
        <w:tblW w:w="95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0"/>
        <w:gridCol w:w="2222"/>
        <w:gridCol w:w="6750"/>
      </w:tblGrid>
      <w:tr w14:paraId="69060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blHead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855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序号</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997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先进集体名称</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834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简要先进事迹</w:t>
            </w:r>
          </w:p>
        </w:tc>
      </w:tr>
      <w:tr w14:paraId="026A0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6710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E44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长沙民政职业技术学院</w:t>
            </w:r>
            <w:r>
              <w:rPr>
                <w:rFonts w:hint="default" w:ascii="Times New Roman" w:hAnsi="Times New Roman" w:eastAsia="宋体" w:cs="Times New Roman"/>
                <w:i w:val="0"/>
                <w:iCs w:val="0"/>
                <w:color w:val="auto"/>
                <w:kern w:val="0"/>
                <w:sz w:val="24"/>
                <w:szCs w:val="24"/>
                <w:u w:val="none"/>
                <w:lang w:val="en-US" w:eastAsia="zh-CN" w:bidi="ar"/>
              </w:rPr>
              <w:br w:type="textWrapping"/>
            </w:r>
            <w:r>
              <w:rPr>
                <w:rFonts w:hint="default" w:ascii="Times New Roman" w:hAnsi="Times New Roman" w:eastAsia="宋体" w:cs="Times New Roman"/>
                <w:i w:val="0"/>
                <w:iCs w:val="0"/>
                <w:color w:val="auto"/>
                <w:kern w:val="0"/>
                <w:sz w:val="24"/>
                <w:szCs w:val="24"/>
                <w:u w:val="none"/>
                <w:lang w:val="en-US" w:eastAsia="zh-CN" w:bidi="ar"/>
              </w:rPr>
              <w:t>医学院</w:t>
            </w:r>
          </w:p>
        </w:tc>
        <w:tc>
          <w:tcPr>
            <w:tcW w:w="6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C444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长沙民政职业技术学院医学院积极应对人口老龄化战略，创办老年服务与管理专业，率先在全国组建养老专业群，20余年，累积为我国健康养老事业培养6000余名高素质技术技能人才。学院先后荣获全国敬老文明号、湖南省普通高校党建工作标杆院系等荣誉；教师团队先后荣获全国高校黄大年式教师团队、国家级教学成果奖一等奖、全国职业院校技能大赛教学能力比赛一等奖等荣誉，立项首批国家级职业教育教师教学创新团队；学生获得全国职业院校技能大赛一等奖、中国青年志愿者服务大赛金奖等荣誉。CCTV、《人民日报》等主流媒体聚焦报道养老专业群建设及人才培养成效。</w:t>
            </w:r>
          </w:p>
        </w:tc>
      </w:tr>
      <w:tr w14:paraId="7422F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3B6C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2A0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长沙麓山国际实验学校</w:t>
            </w:r>
          </w:p>
        </w:tc>
        <w:tc>
          <w:tcPr>
            <w:tcW w:w="6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C76B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长沙麓山国际实验学校现有师生6000余名，是一所市属公办完全中学。学校坚持以党建引领高质量发展，其集团化办学、课程改革、拔尖创新人才培养、团建、足球、民乐等成为引领三湘、影响全国的教育品牌；已获全国五四红旗团委、全国优秀校园足球特色学校、湖南省普通高中新课程新教材实施省级示范校等荣誉100余项；新华社、《光明日报》、《中国教育报》等主流媒体对学校的办学成果进行了广泛报道。</w:t>
            </w:r>
          </w:p>
        </w:tc>
      </w:tr>
      <w:tr w14:paraId="6E695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4EA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401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江永县松柏瑶族乡中心小学</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AA5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江永县松柏瑶族乡中心小学位于湘桂边界大山深处，是一所办学历史悠久、民族特色鲜明的瑶乡学校。学校现有教学班20个，教师49人，在校学生572人。近年来，学校坚持以习近平新时代中国特色社会主义思想为指引，奏好党建引领、特色品牌、改革创新三部曲，推动学校内涵优质发展，瑶乡学校旧貌换新颜。先后荣获全国中小学国防教育示范学校等称号。</w:t>
            </w:r>
          </w:p>
        </w:tc>
      </w:tr>
      <w:tr w14:paraId="6E230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149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137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花垣县双龙镇排碧九年制一贯学校</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4AE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花垣县双龙镇排碧九年一贯制学校位于精准扶贫首倡地，是91049部队援建的“八一爱民学校”。学校下辖十八洞小学和排谷美小学两所村片小。全校区有教师63人、学生745人。学校加强党建和思想政治工作，以国防教育、思政课为办学特色，全国首个“北冥鱼创新实验室”落户，2022年元旦该校学生龙欣雨等两名学生的美术作品亮相天宫画展；十八洞学生《春天在哪里》在央视展演，十八洞蒲力涛老师被评为全国最美乡村教师。先后在教育教学管理、“双减”工作、“五育”质量等工作中荣获“先进单位”。</w:t>
            </w:r>
          </w:p>
        </w:tc>
      </w:tr>
      <w:tr w14:paraId="011A2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D4D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556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沅江市南嘴镇初级中学</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9B5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沅江市南嘴镇初级中学是一所农村寄宿制学校，以“精、雕、细、琢”抓管理，探索出“十度”管理模式，连续十一年稳居沅江市中考综合评价榜首，成为城乡教育均衡发展的典范。学校坚持“三个面向”，面向全体学生、面向全体教师、面向所有年级，“精”耕班级文化，以“净、静、敬、竞”为考核目的，推动“一班一特色”个性化发展；“雕”塑学生品格，注重养成教育，形成“督心、督德、督行、督言”的家校共育模式；“细”化教学方式，探索“五步教学法”，抓实课堂练习和过关测评，打造高效课堂；“琢”磨教学管理，围绕教学质量形成四个高效转动的同心工作圆，树牢高质量南嘴品牌。学校先后被评为湖南省农村义务教育合格单位等7个省市级示范学校称号。</w:t>
            </w:r>
          </w:p>
        </w:tc>
      </w:tr>
      <w:tr w14:paraId="3299C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E30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1E8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怀化市洪江区横岩乡中心小学</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A68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怀化市洪江区横岩乡中心小学坐落于湖南省雪峰山深处，该校扎根中国大地办教育，引导学生修品德，爱学习，会劳动，常锻炼，做有大爱大德大情怀之人。学校竹文化教育、劳动教育和留守儿童教育别具特色，是一所罕见的“教师不愿进城，学生不舍回家”的乡村学校，并获评全国零犯罪学校、全国青少年校园足球特色学校，湖南省留守流动儿童示范家长学校、省文明交通四赛两创活动示范学校、省乡村温馨校园建设典型案例学校，怀化市文明校园、市清廉学校、市绿色学校创建示范单位等。</w:t>
            </w:r>
          </w:p>
        </w:tc>
      </w:tr>
      <w:tr w14:paraId="14D2D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0E31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A88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邵阳工业学校</w:t>
            </w:r>
          </w:p>
        </w:tc>
        <w:tc>
          <w:tcPr>
            <w:tcW w:w="6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F4B8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邵阳工业学校为邵阳市公办全日制普通中专学校，曾获多项荣誉，办学水平与社会声誉处于省、市前列。近年来，学校党委坚持党建引领，以“党建+”为桥梁，落实党的教育方针与立德树人根本任务，在教师队伍建设、教育教学管理、师生技能竞赛、学校硬件改造等方面同时发力，并取得了显著成绩。学校将不断在探索新形势下的职业教育上力求取得新的突破。</w:t>
            </w:r>
          </w:p>
        </w:tc>
      </w:tr>
      <w:tr w14:paraId="65CF9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5F45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6D2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岳阳县职业中等专业学校</w:t>
            </w:r>
          </w:p>
        </w:tc>
        <w:tc>
          <w:tcPr>
            <w:tcW w:w="6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2D2B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岳阳县职业中专以“培养德技兼备的现代职业人”为目标，强化学生核心能力培养，在省公共基础课普测、市专业技能抽测中，连续五年居同类学校前列。在县高新园区引入企业注资1000多万元，共建设产教融合实训基地。利用学校门面建设师生创业街，探索“低成本、零风险”的中职学生创新创业教育模式，被评为岳阳市“创业孵化示范基地”。面向县域开展成人教育和新技术培训，年服务受益群众近万人次，被评为“全国成人教育先进学校”。</w:t>
            </w:r>
          </w:p>
        </w:tc>
      </w:tr>
      <w:tr w14:paraId="0FBFF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B4C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014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娄底技师学院</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68F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娄底技师学院创建于1977年，校园占地234.9亩。现有在籍全日制学生5280人，年短期培训鉴定10000余人次，每年培训培养高级工人数超2000人。现有教职员工 262人。主要培养全日制预备技师、高级技工、中级技工，承担社会化短期职业技能培训和职业技能等级认定评价职能。累计培养输送5万余名优质中、高级技能人才，培训社会从业人员近20万人次。毕业生就业率达100%，专业对口率98%以上，用人单位满意度达90%。</w:t>
            </w:r>
          </w:p>
        </w:tc>
      </w:tr>
      <w:tr w14:paraId="2AE5F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B361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446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桂阳县职业技术教育学校</w:t>
            </w:r>
          </w:p>
        </w:tc>
        <w:tc>
          <w:tcPr>
            <w:tcW w:w="6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349B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桂阳县职业技术教育学校坚持以习近平新时代中国特色社会主义思想为指导，认真贯彻执行党的教育方针，落实党组织领导的校长负责制，服务湖南省“三高四新”战略，坚持技能与品德并修，就业与升学并重的职教理念，紧跟地方经济转型升级和产业结构调整的步伐，坚持产教融合、科教融汇，努力塑造中职教育高质量发展新生态。近年来，学校在智能大赛、职教高考、学生就业、服务社会等方面成绩突出，为推动职业教育改革和发展起到了良好的示范引领作用。</w:t>
            </w:r>
          </w:p>
        </w:tc>
      </w:tr>
      <w:tr w14:paraId="36519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FC4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264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株洲市荷塘区仙庾中心学校</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07C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株洲市荷塘区仙庾中心学校是一所创办于1906年的九年一贯制百年农村老校，学校文化底蕴深厚，先后荣获全国乡村学校少年宫、全国校园足球特色学校、湖南省创客教育基地等荣誉。学校坚持“立德树人、着眼未来、全面发展”的办学理念，在校园文化建设、教育教学科研、师资队伍建设、社会服务与合作等方面取得了一定的成绩。随着“双减”政策的实施，学校将不断为农村孩子的成长和发展创造更好的条件，为推动我国教育事业高质量发展做出更大的贡献。</w:t>
            </w:r>
          </w:p>
        </w:tc>
      </w:tr>
      <w:tr w14:paraId="70DAC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847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411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涟源市三一学校</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903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涟源市三一学校作为一所乡村学校，稳步推进教育教学改革，活动育人特色凸显，教育教学成绩喜人。学校曾荣获省教育厅学校文化建设创新成果一等奖；2023年，被省教育厅认定为首批湖南省中小学劳动教育实验校；2023年，学校课题《以“竹文化”为载体的乡村学校校本课程构建与研究》获评首届省基础教育教学改革研究项目；2024年，被省教育厅认定为湖南省义务教育教学改革实验校；2024年6月，学校梦想合唱团赴马来西亚参加文化交流活动并获得极大成功。</w:t>
            </w:r>
          </w:p>
        </w:tc>
      </w:tr>
      <w:tr w14:paraId="63492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86D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00F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常德市汉寿县军山铺镇中学</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FE0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汉寿县军山铺镇中学是汉寿县优质农村学校，该校校园环境优美，教师教风严谨，学生学风纯正。教育教学质量一直稳居全县前列，近年来中考综合成绩稳居全县乡镇第1名，从这里走出了刘欣、吴自立、刘杰、刘怀龙等多名清北人才，为汉寿教育孵化特级教师、正高级教师田多元等名师20余人，被誉为汉寿教育的“军山铺现象”。</w:t>
            </w:r>
          </w:p>
        </w:tc>
      </w:tr>
      <w:tr w14:paraId="433F6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0767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14</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501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湖南工业职业技术学院</w:t>
            </w:r>
            <w:r>
              <w:rPr>
                <w:rFonts w:hint="default" w:ascii="Times New Roman" w:hAnsi="Times New Roman" w:eastAsia="宋体" w:cs="Times New Roman"/>
                <w:i w:val="0"/>
                <w:iCs w:val="0"/>
                <w:color w:val="auto"/>
                <w:kern w:val="0"/>
                <w:sz w:val="24"/>
                <w:szCs w:val="24"/>
                <w:u w:val="none"/>
                <w:lang w:val="en-US" w:eastAsia="zh-CN" w:bidi="ar"/>
              </w:rPr>
              <w:br w:type="textWrapping"/>
            </w:r>
            <w:r>
              <w:rPr>
                <w:rFonts w:hint="default" w:ascii="Times New Roman" w:hAnsi="Times New Roman" w:eastAsia="宋体" w:cs="Times New Roman"/>
                <w:i w:val="0"/>
                <w:iCs w:val="0"/>
                <w:color w:val="auto"/>
                <w:kern w:val="0"/>
                <w:sz w:val="24"/>
                <w:szCs w:val="24"/>
                <w:u w:val="none"/>
                <w:lang w:val="en-US" w:eastAsia="zh-CN" w:bidi="ar"/>
              </w:rPr>
              <w:t>机械工程学院</w:t>
            </w:r>
          </w:p>
        </w:tc>
        <w:tc>
          <w:tcPr>
            <w:tcW w:w="6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20A8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湖南工业职业技术学院机械工程学院是国家“双高计划”数控技术专业群(A档)建设单位，第一批职业教育现场工程师专项培养计划项目，拥有国家创新团队2个，立项国家虚拟仿真实训基地等重点项目10项、省级重点项目22项。是全国青年文明号单位、省“三全育人”优秀单位、省高校党建“标杆院系”。学生获国家级以上技能大赛一等奖32项，毕业生获国务院</w:t>
            </w:r>
            <w:r>
              <w:rPr>
                <w:rFonts w:hint="eastAsia" w:ascii="Times New Roman" w:hAnsi="Times New Roman" w:eastAsia="宋体" w:cs="Times New Roman"/>
                <w:i w:val="0"/>
                <w:iCs w:val="0"/>
                <w:color w:val="auto"/>
                <w:kern w:val="0"/>
                <w:sz w:val="24"/>
                <w:szCs w:val="24"/>
                <w:u w:val="none"/>
                <w:lang w:val="en-US" w:eastAsia="zh-CN" w:bidi="ar"/>
              </w:rPr>
              <w:t>政府</w:t>
            </w:r>
            <w:r>
              <w:rPr>
                <w:rFonts w:hint="default" w:ascii="Times New Roman" w:hAnsi="Times New Roman" w:eastAsia="宋体" w:cs="Times New Roman"/>
                <w:i w:val="0"/>
                <w:iCs w:val="0"/>
                <w:color w:val="auto"/>
                <w:kern w:val="0"/>
                <w:sz w:val="24"/>
                <w:szCs w:val="24"/>
                <w:u w:val="none"/>
                <w:lang w:val="en-US" w:eastAsia="zh-CN" w:bidi="ar"/>
              </w:rPr>
              <w:t>特殊津贴4人。立项省级工程技术研究中心3个，创造经济效益超10亿元，是湖南职教智能制造的领头雁、拓新者。</w:t>
            </w:r>
          </w:p>
        </w:tc>
      </w:tr>
      <w:tr w14:paraId="43867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AA5F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15</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D51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湖南中医药大学</w:t>
            </w:r>
            <w:r>
              <w:rPr>
                <w:rFonts w:hint="default" w:ascii="Times New Roman" w:hAnsi="Times New Roman" w:eastAsia="宋体" w:cs="Times New Roman"/>
                <w:i w:val="0"/>
                <w:iCs w:val="0"/>
                <w:color w:val="auto"/>
                <w:kern w:val="0"/>
                <w:sz w:val="24"/>
                <w:szCs w:val="24"/>
                <w:u w:val="none"/>
                <w:lang w:val="en-US" w:eastAsia="zh-CN" w:bidi="ar"/>
              </w:rPr>
              <w:br w:type="textWrapping"/>
            </w:r>
            <w:r>
              <w:rPr>
                <w:rFonts w:hint="default" w:ascii="Times New Roman" w:hAnsi="Times New Roman" w:eastAsia="宋体" w:cs="Times New Roman"/>
                <w:i w:val="0"/>
                <w:iCs w:val="0"/>
                <w:color w:val="auto"/>
                <w:kern w:val="0"/>
                <w:sz w:val="24"/>
                <w:szCs w:val="24"/>
                <w:u w:val="none"/>
                <w:lang w:val="en-US" w:eastAsia="zh-CN" w:bidi="ar"/>
              </w:rPr>
              <w:t>中医学院</w:t>
            </w:r>
          </w:p>
        </w:tc>
        <w:tc>
          <w:tcPr>
            <w:tcW w:w="6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0D15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湖南中医药大学中医学院为湖南省“三全育人”综合改革试点院，坚持“以德树人、以仁医人、以文化人”湖湘中医特色育人理念，建设有国家一流本科专业、国家特色专业、国家重点学科、湖南省“世界一流培育学科”，首创证素辨证，牵头制定中医临床诊疗术语国家标准，获批全国首批中医学硕士、博士学位授予点和博士后流动站，拥有黄大年式教师团队、国家教学团队、国医大师、岐黄学者等名医名师，学生多次在国家级学科竞赛中折桂。</w:t>
            </w:r>
          </w:p>
        </w:tc>
      </w:tr>
      <w:tr w14:paraId="1D26E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8918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16</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6DC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湖南师范大学</w:t>
            </w:r>
            <w:r>
              <w:rPr>
                <w:rFonts w:hint="default" w:ascii="Times New Roman" w:hAnsi="Times New Roman" w:eastAsia="宋体" w:cs="Times New Roman"/>
                <w:i w:val="0"/>
                <w:iCs w:val="0"/>
                <w:color w:val="auto"/>
                <w:kern w:val="0"/>
                <w:sz w:val="24"/>
                <w:szCs w:val="24"/>
                <w:u w:val="none"/>
                <w:lang w:val="en-US" w:eastAsia="zh-CN" w:bidi="ar"/>
              </w:rPr>
              <w:br w:type="textWrapping"/>
            </w:r>
            <w:r>
              <w:rPr>
                <w:rFonts w:hint="default" w:ascii="Times New Roman" w:hAnsi="Times New Roman" w:eastAsia="宋体" w:cs="Times New Roman"/>
                <w:i w:val="0"/>
                <w:iCs w:val="0"/>
                <w:color w:val="auto"/>
                <w:kern w:val="0"/>
                <w:sz w:val="24"/>
                <w:szCs w:val="24"/>
                <w:u w:val="none"/>
                <w:lang w:val="en-US" w:eastAsia="zh-CN" w:bidi="ar"/>
              </w:rPr>
              <w:t>文学院</w:t>
            </w:r>
          </w:p>
        </w:tc>
        <w:tc>
          <w:tcPr>
            <w:tcW w:w="6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1651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湖南师范大学文学院源自1938年创立的国立师范学院国文系。近年来，各方面表现优秀。学科实力强劲，省内领先，国内一流，入选湖南省首批“双一流”建设学科。名师荟萃，拥有5位国家级人才及10多位省级人才；科研突出，主持9项国家社科基金重大招标项目，荣获教育部人文社科优秀成果一等奖、二等奖等7项及省级社科成果奖10余项；教改成效显著，荣获国家级教学成果二等奖1项、省级教学成果一等奖5项；以生为本，育人成效明显，学生获得国家级、省级奖励100余项；平台优异，办有《中国文学研究》《古汉语研究》2个C刊。</w:t>
            </w:r>
          </w:p>
        </w:tc>
      </w:tr>
      <w:tr w14:paraId="5750D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0EBA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17</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69E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湖南农业大学</w:t>
            </w:r>
            <w:r>
              <w:rPr>
                <w:rFonts w:hint="default" w:ascii="Times New Roman" w:hAnsi="Times New Roman" w:eastAsia="宋体" w:cs="Times New Roman"/>
                <w:i w:val="0"/>
                <w:iCs w:val="0"/>
                <w:color w:val="auto"/>
                <w:kern w:val="0"/>
                <w:sz w:val="24"/>
                <w:szCs w:val="24"/>
                <w:u w:val="none"/>
                <w:lang w:val="en-US" w:eastAsia="zh-CN" w:bidi="ar"/>
              </w:rPr>
              <w:br w:type="textWrapping"/>
            </w:r>
            <w:r>
              <w:rPr>
                <w:rFonts w:hint="default" w:ascii="Times New Roman" w:hAnsi="Times New Roman" w:eastAsia="宋体" w:cs="Times New Roman"/>
                <w:i w:val="0"/>
                <w:iCs w:val="0"/>
                <w:color w:val="auto"/>
                <w:kern w:val="0"/>
                <w:sz w:val="24"/>
                <w:szCs w:val="24"/>
                <w:u w:val="none"/>
                <w:lang w:val="en-US" w:eastAsia="zh-CN" w:bidi="ar"/>
              </w:rPr>
              <w:t>园艺学院</w:t>
            </w:r>
          </w:p>
        </w:tc>
        <w:tc>
          <w:tcPr>
            <w:tcW w:w="6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06E6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湖南农业大学园艺学院始建于1923年，现有教职工130人，中国工程院院士2人，国家级人才6人，教育部黄大年式教师团队2个，全国专业技术人才先进集体1个，国家一流本科专业2个，省部级科研平台17个。学院获国家教学成果二等奖2项，国家科技进步</w:t>
            </w:r>
            <w:r>
              <w:rPr>
                <w:rFonts w:hint="eastAsia" w:ascii="Times New Roman" w:hAnsi="Times New Roman" w:eastAsia="宋体" w:cs="Times New Roman"/>
                <w:i w:val="0"/>
                <w:iCs w:val="0"/>
                <w:color w:val="auto"/>
                <w:kern w:val="0"/>
                <w:sz w:val="24"/>
                <w:szCs w:val="24"/>
                <w:u w:val="none"/>
                <w:lang w:val="en-US" w:eastAsia="zh-CN" w:bidi="ar"/>
              </w:rPr>
              <w:t>奖</w:t>
            </w:r>
            <w:bookmarkStart w:id="0" w:name="_GoBack"/>
            <w:bookmarkEnd w:id="0"/>
            <w:r>
              <w:rPr>
                <w:rFonts w:hint="default" w:ascii="Times New Roman" w:hAnsi="Times New Roman" w:eastAsia="宋体" w:cs="Times New Roman"/>
                <w:i w:val="0"/>
                <w:iCs w:val="0"/>
                <w:color w:val="auto"/>
                <w:kern w:val="0"/>
                <w:sz w:val="24"/>
                <w:szCs w:val="24"/>
                <w:u w:val="none"/>
                <w:lang w:val="en-US" w:eastAsia="zh-CN" w:bidi="ar"/>
              </w:rPr>
              <w:t>二等奖5项。园艺学科在教育部组织的第五轮学科评估中被评为A-，入选湖南省“世界一流培育学科”。学院党委荣获湖南省高等学校先进基层党组织、湖南省普通高校党建工作标杆院系等称号。</w:t>
            </w:r>
          </w:p>
        </w:tc>
      </w:tr>
      <w:tr w14:paraId="3C128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329C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18</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1C8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湖南省长沙市第一中学</w:t>
            </w:r>
          </w:p>
        </w:tc>
        <w:tc>
          <w:tcPr>
            <w:tcW w:w="6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4BA7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长沙市一中始建于1912年，是湖南省最早的省立公办中学，现为湖南省教育厅唯一直属的省级示范性普通高级中学。学校涌现了毛泽东主席、朱镕基总理以及23位中外院士等一大批社会中坚、国家栋梁；学校有2人入选国家教学名师“万人计划”，1人获评“全国五一劳动奖章”，9人被评为正高级教师，37人被评为湖南省中学特级教师；历年高考成绩均居全省前列，在国际中学生学科奥林匹克竞赛中共夺得金牌32枚；学校曾获评全国文明校园，全国五四红旗团委，全国首批中小学心理健康教育特色学校等荣誉。</w:t>
            </w:r>
          </w:p>
        </w:tc>
      </w:tr>
      <w:tr w14:paraId="0A95E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910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19</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663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湖南信息学院</w:t>
            </w:r>
            <w:r>
              <w:rPr>
                <w:rFonts w:hint="default" w:ascii="Times New Roman" w:hAnsi="Times New Roman" w:eastAsia="宋体" w:cs="Times New Roman"/>
                <w:i w:val="0"/>
                <w:iCs w:val="0"/>
                <w:color w:val="auto"/>
                <w:kern w:val="0"/>
                <w:sz w:val="24"/>
                <w:szCs w:val="24"/>
                <w:u w:val="none"/>
                <w:lang w:val="en-US" w:eastAsia="zh-CN" w:bidi="ar"/>
              </w:rPr>
              <w:br w:type="textWrapping"/>
            </w:r>
            <w:r>
              <w:rPr>
                <w:rFonts w:hint="default" w:ascii="Times New Roman" w:hAnsi="Times New Roman" w:eastAsia="宋体" w:cs="Times New Roman"/>
                <w:i w:val="0"/>
                <w:iCs w:val="0"/>
                <w:color w:val="auto"/>
                <w:kern w:val="0"/>
                <w:sz w:val="24"/>
                <w:szCs w:val="24"/>
                <w:u w:val="none"/>
                <w:lang w:val="en-US" w:eastAsia="zh-CN" w:bidi="ar"/>
              </w:rPr>
              <w:t>马克思主义学院</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2BD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湖南信息学院马克思主义学院深入学习贯彻习近平总书记关于思政课建设重要指示精神，聚焦立德树人根本任务，书写了新时代思政课高质量发展的满意答卷。学院以高质量党建全面引领，党建与事业“大融合”；以高素质人才培养立魂，厚植学生报国“大情怀”；以高标准教师队伍立院，引导教师成为“大先生”；以高水平课程教学立本，推动构建“大思政”；以高品质理论宣讲立身，改革创新“大宣讲”；以高站位学科建设立基，着眼学科交叉“大综合”。</w:t>
            </w:r>
          </w:p>
        </w:tc>
      </w:tr>
      <w:tr w14:paraId="5D6C7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B6D4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20</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5EC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湘潭大学</w:t>
            </w:r>
            <w:r>
              <w:rPr>
                <w:rFonts w:hint="default" w:ascii="Times New Roman" w:hAnsi="Times New Roman" w:eastAsia="宋体" w:cs="Times New Roman"/>
                <w:i w:val="0"/>
                <w:iCs w:val="0"/>
                <w:color w:val="auto"/>
                <w:kern w:val="0"/>
                <w:sz w:val="24"/>
                <w:szCs w:val="24"/>
                <w:u w:val="none"/>
                <w:lang w:val="en-US" w:eastAsia="zh-CN" w:bidi="ar"/>
              </w:rPr>
              <w:br w:type="textWrapping"/>
            </w:r>
            <w:r>
              <w:rPr>
                <w:rFonts w:hint="default" w:ascii="Times New Roman" w:hAnsi="Times New Roman" w:eastAsia="宋体" w:cs="Times New Roman"/>
                <w:i w:val="0"/>
                <w:iCs w:val="0"/>
                <w:color w:val="auto"/>
                <w:kern w:val="0"/>
                <w:sz w:val="24"/>
                <w:szCs w:val="24"/>
                <w:u w:val="none"/>
                <w:lang w:val="en-US" w:eastAsia="zh-CN" w:bidi="ar"/>
              </w:rPr>
              <w:t>数学与计算科学学院</w:t>
            </w:r>
          </w:p>
        </w:tc>
        <w:tc>
          <w:tcPr>
            <w:tcW w:w="6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C661F">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湘潭大学数学与计算科学学院具有光荣办学传统和鲜明办学特色，是享誉国内外“计算湘军”的重要力量。新时代以来，学院坚持以习近平新时代中国特色社会主义思想为指导，凝心聚力，踔厉奋发，取得国家“双一流”建设学科、全国党建工作标杆院系培育创建单位、国家自然科学二等奖、国家教学成果二等奖、国家应用数学中心、全国高校黄大年式教师团队、教育部基础学科拔尖学生培养基地、国家英才计划、国家111基地等标志性平台成果，学生获新世界数学奖、全国大学生数学竞赛一等奖、全国活力团支部等，走出了一条地方高校长期办好高水平数学学科、培育高质量数学人才的特色发展之路。</w:t>
            </w:r>
          </w:p>
        </w:tc>
      </w:tr>
      <w:tr w14:paraId="45F68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5"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8168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21</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26D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湘潭市特殊教育学校</w:t>
            </w:r>
          </w:p>
        </w:tc>
        <w:tc>
          <w:tcPr>
            <w:tcW w:w="6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A0B9F">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湘潭特殊教育学校办学理念先进、特色显著、成就丰硕，是全国有影响的综合型特教学校。是湖南省唯一主持国家课标研制、人教版教材编写及连续两届获省级基础教育成果一等奖的特校。其生态化劳动教育、信息技术教学等先进经验在省内外推广；融合教育、劳动教育和职业教育被央视一台、《中国教育报》专题报道；获“全国特殊教育先进单位”等几十项荣誉。校长傅朝晖同志曾荣获“全国教育系统先进个人”并受到了习近平等党和国家领导人亲切接见。</w:t>
            </w:r>
          </w:p>
        </w:tc>
      </w:tr>
      <w:tr w14:paraId="005FC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E62B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22</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BA1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湘潭县第一中学</w:t>
            </w:r>
          </w:p>
        </w:tc>
        <w:tc>
          <w:tcPr>
            <w:tcW w:w="6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4FB81">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湘潭县第一中学以“祖国在我心中”为校训，形成了“卓实”育人理念引领下的“三色”育人文化，连续27年领跑湘潭教育；11人次获全国五一劳动奖章、特级教师、省优秀教师、全国最美中学生等；1人当选省人大代表。四年内输送78名舰载机预备</w:t>
            </w:r>
            <w:r>
              <w:rPr>
                <w:rFonts w:hint="default" w:ascii="Times New Roman" w:hAnsi="Times New Roman" w:eastAsia="宋体" w:cs="Times New Roman"/>
                <w:i w:val="0"/>
                <w:iCs w:val="0"/>
                <w:color w:val="auto"/>
                <w:spacing w:val="-6"/>
                <w:kern w:val="0"/>
                <w:sz w:val="24"/>
                <w:szCs w:val="24"/>
                <w:u w:val="none"/>
                <w:lang w:val="en-US" w:eastAsia="zh-CN" w:bidi="ar"/>
              </w:rPr>
              <w:t>飞行员，招飞录取率居全国之首；119人获学科竞赛获省级一等奖，3人获“中学生奥林匹克竞赛”全国银牌。中央电视台多次报道。</w:t>
            </w:r>
          </w:p>
        </w:tc>
      </w:tr>
      <w:tr w14:paraId="2017E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D654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23</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930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慈利县一鸣中学</w:t>
            </w:r>
          </w:p>
        </w:tc>
        <w:tc>
          <w:tcPr>
            <w:tcW w:w="6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397B0">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慈利县一鸣中学坚持把“立德树人”放在教育教学工作中的突出位置，践行“德领人、德蕴人、德润人”的育人准则。坚持“让每一名学生都能健康快乐成长”的育人理念，提出了“从潜能生抓起，从薄弱学科抓起，不放弃每一名学生，争取使每名学生都能得到更好的成长”的办学理念。坚持以教学为中心，全面落实“五项管理”、“双减”政策等要求，按下课改快进键，聚焦新课标，坚持推进高效课堂，落实教学常规的精细化管理，注重抓具体、抓细微、抓薄弱环节，力求教学工作整体优化。坚持 “五育融合”，促进学生多元发展。坚持体育铸基，体育就是最好的德育。学校先后被教育部、文化部、中国关心下一代工作委员会、国家体育总局授予“第十二届校园时代全国青少年才艺电视展演录像评比活动金奖”、被中国教育电视协会、中国教师报授予“第八届校园时代全国青少年才艺电视展演录像评比活动金奖”、被团省委、湖南省教育厅、少先队省工委授予“湖南省优秀少先队大队”等荣誉称号。</w:t>
            </w:r>
          </w:p>
        </w:tc>
      </w:tr>
      <w:tr w14:paraId="70C69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F67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24</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67D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衡阳市实验幼儿园</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B2AB">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衡阳市实验幼儿园创办于1955年，是湖南省示范性幼儿园，先后被评为“湖南省第一批保育教育规范园”、“湖南省游戏试点园”、“湖南省幼小科学衔接优秀试点园”“衡阳市书香校园”等多项称号，先后承担了省、市级多项课题研究，并取得显著成果，作为省、市学前教育的领头雁，在推动区域学前教育发展上作出了显著成绩。</w:t>
            </w:r>
          </w:p>
        </w:tc>
      </w:tr>
    </w:tbl>
    <w:p w14:paraId="023AB536">
      <w:pP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sectPr>
      <w:footerReference r:id="rId3" w:type="default"/>
      <w:pgSz w:w="11906" w:h="16838"/>
      <w:pgMar w:top="1701"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5657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B72B5D">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B72B5D">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ODcxYzY5MjExNGE1NjI2ODQ4ZGUwMDU1YjFkYjEifQ=="/>
  </w:docVars>
  <w:rsids>
    <w:rsidRoot w:val="002144E5"/>
    <w:rsid w:val="00054443"/>
    <w:rsid w:val="001F0104"/>
    <w:rsid w:val="002144E5"/>
    <w:rsid w:val="00280CC8"/>
    <w:rsid w:val="002D1C8E"/>
    <w:rsid w:val="002E5244"/>
    <w:rsid w:val="00425E92"/>
    <w:rsid w:val="00470B74"/>
    <w:rsid w:val="004E3C43"/>
    <w:rsid w:val="00597BFB"/>
    <w:rsid w:val="007A2E17"/>
    <w:rsid w:val="00894EA8"/>
    <w:rsid w:val="008E20AB"/>
    <w:rsid w:val="00936B8C"/>
    <w:rsid w:val="00941900"/>
    <w:rsid w:val="00A701E2"/>
    <w:rsid w:val="00AA444D"/>
    <w:rsid w:val="00C13C2B"/>
    <w:rsid w:val="00D6701F"/>
    <w:rsid w:val="00EB6F37"/>
    <w:rsid w:val="00FE6096"/>
    <w:rsid w:val="08314631"/>
    <w:rsid w:val="0F96368D"/>
    <w:rsid w:val="106E2548"/>
    <w:rsid w:val="11C97D4A"/>
    <w:rsid w:val="12311A59"/>
    <w:rsid w:val="14505E92"/>
    <w:rsid w:val="16240B2B"/>
    <w:rsid w:val="1A096BEF"/>
    <w:rsid w:val="27D86AE1"/>
    <w:rsid w:val="28F07F5E"/>
    <w:rsid w:val="2BCA6741"/>
    <w:rsid w:val="2D1D1BED"/>
    <w:rsid w:val="300A453F"/>
    <w:rsid w:val="30C067D8"/>
    <w:rsid w:val="31A61CCB"/>
    <w:rsid w:val="35DE7C4B"/>
    <w:rsid w:val="37251F92"/>
    <w:rsid w:val="44EE274F"/>
    <w:rsid w:val="45812504"/>
    <w:rsid w:val="4FA03191"/>
    <w:rsid w:val="4FF3009A"/>
    <w:rsid w:val="51B760F6"/>
    <w:rsid w:val="53135EC7"/>
    <w:rsid w:val="55BF11C8"/>
    <w:rsid w:val="569D203A"/>
    <w:rsid w:val="56FF004D"/>
    <w:rsid w:val="5D795F6D"/>
    <w:rsid w:val="5EFF7CE4"/>
    <w:rsid w:val="6BBB51FE"/>
    <w:rsid w:val="70DD1A5F"/>
    <w:rsid w:val="7A9E7181"/>
    <w:rsid w:val="7C1475DC"/>
    <w:rsid w:val="7FA0597A"/>
    <w:rsid w:val="99FEA697"/>
    <w:rsid w:val="AB6C8319"/>
    <w:rsid w:val="BF7782C2"/>
    <w:rsid w:val="BF9EBED4"/>
    <w:rsid w:val="C7696C52"/>
    <w:rsid w:val="CFA052D9"/>
    <w:rsid w:val="F7FDA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zwdetail_zeren"/>
    <w:basedOn w:val="6"/>
    <w:qFormat/>
    <w:uiPriority w:val="0"/>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character" w:customStyle="1" w:styleId="11">
    <w:name w:val="font41"/>
    <w:basedOn w:val="6"/>
    <w:qFormat/>
    <w:uiPriority w:val="0"/>
    <w:rPr>
      <w:rFonts w:hint="eastAsia" w:ascii="宋体" w:hAnsi="宋体" w:eastAsia="宋体" w:cs="宋体"/>
      <w:color w:val="000000"/>
      <w:sz w:val="22"/>
      <w:szCs w:val="22"/>
      <w:u w:val="none"/>
    </w:rPr>
  </w:style>
  <w:style w:type="character" w:customStyle="1" w:styleId="12">
    <w:name w:val="font51"/>
    <w:basedOn w:val="6"/>
    <w:qFormat/>
    <w:uiPriority w:val="0"/>
    <w:rPr>
      <w:rFonts w:hint="eastAsia" w:ascii="宋体" w:hAnsi="宋体" w:eastAsia="宋体" w:cs="宋体"/>
      <w:color w:val="000000"/>
      <w:sz w:val="22"/>
      <w:szCs w:val="22"/>
      <w:u w:val="none"/>
    </w:rPr>
  </w:style>
  <w:style w:type="character" w:customStyle="1" w:styleId="13">
    <w:name w:val="font6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5424</Words>
  <Characters>5549</Characters>
  <Lines>5</Lines>
  <Paragraphs>1</Paragraphs>
  <TotalTime>11</TotalTime>
  <ScaleCrop>false</ScaleCrop>
  <LinksUpToDate>false</LinksUpToDate>
  <CharactersWithSpaces>5552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2019-08-07T14:17:00Z</dcterms:created>
  <dc:creator>刘海杨</dc:creator>
  <cp:lastModifiedBy>Administrator</cp:lastModifiedBy>
  <cp:lastPrinted>2019-08-09T09:26:00Z</cp:lastPrinted>
  <dcterms:modified xsi:type="dcterms:W3CDTF">2024-08-06T08:12:37Z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C0DF9D4B520BC3B55F95B0667AAD8D93</vt:lpwstr>
  </property>
</Properties>
</file>