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/>
        </w:rPr>
        <w:t>附件4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100"/>
        <w:jc w:val="center"/>
        <w:textAlignment w:val="baseline"/>
        <w:rPr>
          <w:rFonts w:ascii="方正舒体" w:hAnsi="方正舒体" w:eastAsia="方正舒体" w:cs="方正舒体"/>
          <w:color w:val="000000"/>
          <w:kern w:val="0"/>
          <w:sz w:val="31"/>
          <w:szCs w:val="31"/>
          <w:lang w:val="en-US" w:eastAsia="zh-CN"/>
        </w:rPr>
      </w:pPr>
      <w:r>
        <w:rPr>
          <w:rFonts w:hint="eastAsia" w:ascii="华文中宋" w:hAnsi="华文中宋" w:eastAsia="华文中宋" w:cs="华文中宋"/>
          <w:snapToGrid w:val="0"/>
          <w:color w:val="000000"/>
          <w:kern w:val="0"/>
          <w:sz w:val="31"/>
          <w:szCs w:val="31"/>
          <w:lang w:val="en-US" w:eastAsia="zh-CN"/>
        </w:rPr>
        <w:t>2024年湖南省大学生电子商务大赛优秀指导教师名单</w:t>
      </w:r>
    </w:p>
    <w:tbl>
      <w:tblPr>
        <w:tblStyle w:val="3"/>
        <w:tblW w:w="52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9"/>
        <w:gridCol w:w="14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高校名称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指导老师名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邵阳学院</w:t>
            </w:r>
            <w:bookmarkStart w:id="0" w:name="_GoBack"/>
            <w:bookmarkEnd w:id="0"/>
          </w:p>
        </w:tc>
        <w:tc>
          <w:tcPr>
            <w:tcW w:w="14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曾海燕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湖南理工学院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曾  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南华大学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  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吉首大学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董坚峰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湖南科技学院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方  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中南林业科技大学涉外学院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谷  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湖南科技学院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胡  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湖南大学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江资斌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湖南农业大学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旷彦昌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湖南工程学院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雷芳芳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湖南财政经济学院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  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湘南学院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李莉萍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南华大学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李玉琼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湖南涉外经济学院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梁  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湖南财政经济学院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  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湖南文理学院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刘智勇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湖南城市学院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卢艳阳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湖南工程学院应用技术学院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沈仲平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中南林业科技大学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孙  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中南林业科技大学涉外学院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覃晓梅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湖南科技学院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  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湖南科技大学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王晓亮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长沙师范学院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王艳萍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湖南文理学院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吴  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湖南理工学院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杨继莲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湖南交通工程学院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  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南华大学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张革伕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中南大学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祝平衡</w:t>
            </w:r>
          </w:p>
        </w:tc>
      </w:tr>
    </w:tbl>
    <w:p>
      <w:pPr>
        <w:jc w:val="both"/>
        <w:rPr>
          <w:rFonts w:hint="default"/>
          <w:lang w:val="en-US" w:eastAsia="zh-CN"/>
        </w:rPr>
      </w:pPr>
    </w:p>
    <w:sectPr>
      <w:pgSz w:w="11905" w:h="16838"/>
      <w:pgMar w:top="1752" w:right="1440" w:bottom="1752" w:left="1440" w:header="0" w:footer="0" w:gutter="0"/>
      <w:paperSrc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mU4ZGRmMTAzYTg2N2M0NzlmNmY3MWFhZGE3NGMzYTcifQ=="/>
  </w:docVars>
  <w:rsids>
    <w:rsidRoot w:val="00000000"/>
    <w:rsid w:val="010D1FB6"/>
    <w:rsid w:val="01160E54"/>
    <w:rsid w:val="02D058CF"/>
    <w:rsid w:val="0A71587A"/>
    <w:rsid w:val="21463E4F"/>
    <w:rsid w:val="336E17F0"/>
    <w:rsid w:val="38EC7CF6"/>
    <w:rsid w:val="390620BE"/>
    <w:rsid w:val="3AB056D4"/>
    <w:rsid w:val="469B18B8"/>
    <w:rsid w:val="4A527BD5"/>
    <w:rsid w:val="509B0528"/>
    <w:rsid w:val="5C7D1E0C"/>
    <w:rsid w:val="637A4B45"/>
    <w:rsid w:val="63F43D7F"/>
    <w:rsid w:val="6F213E96"/>
    <w:rsid w:val="704D7A1D"/>
    <w:rsid w:val="7057415E"/>
    <w:rsid w:val="755503F6"/>
    <w:rsid w:val="75A1363B"/>
    <w:rsid w:val="77863264"/>
    <w:rsid w:val="7A465F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27"/>
      <w:szCs w:val="27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customStyle="1" w:styleId="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7834</Words>
  <Characters>8195</Characters>
  <Paragraphs>1550</Paragraphs>
  <TotalTime>18</TotalTime>
  <ScaleCrop>false</ScaleCrop>
  <LinksUpToDate>false</LinksUpToDate>
  <CharactersWithSpaces>9128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2024-08-28T09:18:00Z</dcterms:created>
  <dc:creator>江 资斌</dc:creator>
  <cp:lastModifiedBy>Dr.gefu</cp:lastModifiedBy>
  <dcterms:modified xsi:type="dcterms:W3CDTF">2024-09-04T12:52:30Z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2024-08-28T09:22:42Z</vt:filetime>
  </property>
  <property fmtid="{D5CDD505-2E9C-101B-9397-08002B2CF9AE}" pid="4" name="KSOProductBuildVer">
    <vt:lpwstr>2052-12.1.0.16929</vt:lpwstr>
  </property>
  <property fmtid="{D5CDD505-2E9C-101B-9397-08002B2CF9AE}" pid="5" name="ICV">
    <vt:lpwstr>28EFA3AE18E646E69CB5B450912C4AB2_13</vt:lpwstr>
  </property>
</Properties>
</file>