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0" w:after="160" w:line="5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表5</w:t>
      </w:r>
    </w:p>
    <w:p>
      <w:pPr>
        <w:tabs>
          <w:tab w:val="left" w:pos="19440"/>
        </w:tabs>
        <w:spacing w:line="5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湖南省基层中小学教师系列专业技术职称申报参评人员情况公示表</w:t>
      </w:r>
    </w:p>
    <w:p>
      <w:pPr>
        <w:tabs>
          <w:tab w:val="left" w:pos="19440"/>
        </w:tabs>
        <w:spacing w:line="500" w:lineRule="exact"/>
        <w:rPr>
          <w:rFonts w:hint="default" w:ascii="Times New Roman" w:hAnsi="Times New Roman" w:eastAsia="宋体"/>
          <w:bCs/>
          <w:szCs w:val="21"/>
          <w:u w:val="none"/>
          <w:lang w:val="en-US" w:eastAsia="zh-CN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　</w:t>
      </w:r>
      <w:r>
        <w:rPr>
          <w:rFonts w:hint="eastAsia" w:ascii="Times New Roman" w:hAnsi="Times New Roman"/>
          <w:bCs/>
          <w:szCs w:val="21"/>
          <w:u w:val="single"/>
          <w:lang w:val="en-US" w:eastAsia="zh-CN"/>
        </w:rPr>
        <w:t>湘阴县洋沙湖镇洋沙湖实验学校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/>
          <w:bCs/>
          <w:szCs w:val="21"/>
        </w:rPr>
        <w:t xml:space="preserve"> 　　　 姓名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hint="eastAsia" w:ascii="Times New Roman" w:hAnsi="Times New Roman"/>
          <w:bCs/>
          <w:szCs w:val="21"/>
          <w:u w:val="single"/>
          <w:lang w:val="en-US" w:eastAsia="zh-CN"/>
        </w:rPr>
        <w:t>曾四会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/>
          <w:bCs/>
          <w:szCs w:val="21"/>
        </w:rPr>
        <w:t xml:space="preserve">  　　　申报职称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hint="eastAsia" w:ascii="Times New Roman" w:hAnsi="Times New Roman"/>
          <w:bCs/>
          <w:szCs w:val="21"/>
          <w:u w:val="single"/>
          <w:lang w:val="en-US" w:eastAsia="zh-CN"/>
        </w:rPr>
        <w:t xml:space="preserve"> 基层中小学正高级教师   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 w:eastAsia="黑体"/>
          <w:b/>
          <w:bCs/>
          <w:szCs w:val="21"/>
        </w:rPr>
        <w:t xml:space="preserve"> 　　　　　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>　　　</w:t>
      </w:r>
      <w:r>
        <w:rPr>
          <w:rFonts w:hint="eastAsia" w:ascii="Times New Roman" w:hAnsi="Times New Roman"/>
          <w:bCs/>
          <w:szCs w:val="21"/>
          <w:u w:val="single"/>
          <w:lang w:val="en-US" w:eastAsia="zh-CN"/>
        </w:rPr>
        <w:t>初中语文</w:t>
      </w:r>
      <w:r>
        <w:rPr>
          <w:rFonts w:ascii="Times New Roman" w:hAnsi="Times New Roman"/>
          <w:bCs/>
          <w:szCs w:val="21"/>
          <w:u w:val="single"/>
        </w:rPr>
        <w:t>　　　</w:t>
      </w:r>
      <w:r>
        <w:rPr>
          <w:rFonts w:hint="eastAsia" w:ascii="Times New Roman" w:hAnsi="Times New Roman"/>
          <w:bCs/>
          <w:szCs w:val="21"/>
          <w:u w:val="none"/>
          <w:lang w:val="en-US" w:eastAsia="zh-CN"/>
        </w:rPr>
        <w:t xml:space="preserve">     公示时间  </w:t>
      </w:r>
      <w:r>
        <w:rPr>
          <w:rFonts w:hint="eastAsia" w:ascii="Times New Roman" w:hAnsi="Times New Roman"/>
          <w:bCs/>
          <w:szCs w:val="21"/>
          <w:u w:val="single"/>
          <w:lang w:val="en-US" w:eastAsia="zh-CN"/>
        </w:rPr>
        <w:t xml:space="preserve">   2024年5月6日——5月10日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632"/>
        <w:gridCol w:w="167"/>
        <w:gridCol w:w="579"/>
        <w:gridCol w:w="377"/>
        <w:gridCol w:w="189"/>
        <w:gridCol w:w="699"/>
        <w:gridCol w:w="236"/>
        <w:gridCol w:w="173"/>
        <w:gridCol w:w="196"/>
        <w:gridCol w:w="376"/>
        <w:gridCol w:w="296"/>
        <w:gridCol w:w="82"/>
        <w:gridCol w:w="99"/>
        <w:gridCol w:w="1025"/>
        <w:gridCol w:w="710"/>
        <w:gridCol w:w="1688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 w:val="0"/>
                <w:bCs/>
                <w:sz w:val="15"/>
                <w:szCs w:val="15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曾四会</w:t>
            </w:r>
          </w:p>
        </w:tc>
        <w:tc>
          <w:tcPr>
            <w:tcW w:w="197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1974.11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主要工作经历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坚守农村边远学校教育第一线31年，一直默默耕耘在语文教学园圃，克服了重重困难，兢兢业业，恪尽职守，愿为农村语文教学奉献终身。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1993年8月—1994年7月  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湘阴县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沙田中学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任教，班主任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1994年8月—2011年7月    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湘阴县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安静中学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任教，班主任、教研组长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2011年8月—2014年7月     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湘阴县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界头铺中学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任教，班主任、教研组长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2014年8月—2015年7月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湘阴县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车马中学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任教，校长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2015年8月—2017年7月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湘阴县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白泥湖中学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任教，校长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2017年8月—2022年7月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湘阴县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石塘乡中学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任教，校长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2022年8月至今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湘阴县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洋沙湖实验学校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任教，校长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9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0" w:leftChars="-51" w:right="-107" w:rightChars="-51" w:hanging="67" w:hangingChars="45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1993.08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145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汉语言文学</w:t>
            </w:r>
          </w:p>
        </w:tc>
        <w:tc>
          <w:tcPr>
            <w:tcW w:w="1976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现从事专业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初中语文教学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现任专业技术职称及任职时间</w:t>
            </w:r>
          </w:p>
        </w:tc>
        <w:tc>
          <w:tcPr>
            <w:tcW w:w="4327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中小学高级教师    2018.12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ascii="Times New Roman" w:hAnsi="Times New Roman"/>
                <w:color w:val="000000" w:themeColor="text1"/>
                <w:spacing w:val="-1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计算机、信息技术应用能力考试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ascii="Times New Roman" w:hAnsi="Times New Roman"/>
                <w:color w:val="000000" w:themeColor="text1"/>
                <w:spacing w:val="-1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（水平）情况</w:t>
            </w:r>
          </w:p>
        </w:tc>
        <w:tc>
          <w:tcPr>
            <w:tcW w:w="18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计算机应用高级（80分）</w:t>
            </w:r>
          </w:p>
          <w:p>
            <w:pPr>
              <w:spacing w:line="180" w:lineRule="exact"/>
              <w:jc w:val="center"/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信息技术1.0（合格）</w:t>
            </w:r>
          </w:p>
          <w:p>
            <w:pPr>
              <w:spacing w:line="180" w:lineRule="exact"/>
              <w:jc w:val="center"/>
              <w:rPr>
                <w:rFonts w:hint="default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信息技术2.0（合格）</w:t>
            </w:r>
          </w:p>
        </w:tc>
        <w:tc>
          <w:tcPr>
            <w:tcW w:w="127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是否破格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 w:val="0"/>
                <w:bCs/>
                <w:sz w:val="15"/>
                <w:szCs w:val="15"/>
              </w:rPr>
              <w:t>学历、学位情况(从高中及以上逐一填写)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</w:t>
            </w:r>
          </w:p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工作</w:t>
            </w:r>
          </w:p>
        </w:tc>
        <w:tc>
          <w:tcPr>
            <w:tcW w:w="1688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　　　项目</w:t>
            </w:r>
          </w:p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教学工作量(学时)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来，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我始终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坚守农村边远学校教育第一线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深耕细耘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听党指挥，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初心不改，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热爱教育、热爱学校、热爱学生，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争当表率，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安守清贫，恪尽职守，踏实工作，无怨无悔。工作中服从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上级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安排，及时完成各项任务；认真备课，专注教学，细心批改作业，教学效果良好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态度和蔼，语言亲切，从不打骂歧视学生，以身作则，为人师表；积极参加各类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政治、业务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培训学习，不断提高思想素养和技术水平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愿扎根乡村，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为党的教育事业奉献终生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主要荣誉：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2023年入选岳阳市“扎根基层优秀人才”计划，新湖南报道个人事迹《扎根基层育桃李 丹心逐梦谱华章——记岳阳市“扎根基层优秀人才”曾四会》；2021年获省“乡村好校长入围奖”；2020年岳阳市雷锋志愿服务“最美志愿者”、岳阳市疫情防控志愿者；2021-2022年度被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县委县政府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评为“师德标兵”；2023年被评为“湘阴县优秀共产党员”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学历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学位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毕业时间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pacing w:val="-4"/>
                <w:sz w:val="15"/>
                <w:szCs w:val="15"/>
              </w:rPr>
            </w:pPr>
            <w:r>
              <w:rPr>
                <w:rFonts w:ascii="Times New Roman" w:hAnsi="Times New Roman"/>
                <w:spacing w:val="-4"/>
                <w:sz w:val="15"/>
                <w:szCs w:val="15"/>
              </w:rPr>
              <w:t>毕业学校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中专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1993.07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岳阳第二</w:t>
            </w:r>
          </w:p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师范学校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中师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30" w:firstLineChars="100"/>
              <w:jc w:val="center"/>
              <w:textAlignment w:val="auto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下学期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-20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上学期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约520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val="en-US" w:eastAsia="zh-CN"/>
              </w:rPr>
            </w:pP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2000.09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湖南</w:t>
            </w:r>
          </w:p>
          <w:p>
            <w:pPr>
              <w:spacing w:line="18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师范大学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汉语言文学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函授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30" w:firstLineChars="100"/>
              <w:jc w:val="center"/>
              <w:textAlignment w:val="auto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下学期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-20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上学期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约520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本科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/>
                <w:sz w:val="15"/>
                <w:szCs w:val="15"/>
                <w:lang w:val="en-US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2008.07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北京</w:t>
            </w:r>
          </w:p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师范大学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汉语言文学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函授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30" w:firstLineChars="100"/>
              <w:jc w:val="center"/>
              <w:textAlignment w:val="auto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2020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下学期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-20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上学期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约550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 w:val="0"/>
                <w:bCs/>
                <w:sz w:val="15"/>
                <w:szCs w:val="15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30" w:firstLineChars="100"/>
              <w:jc w:val="center"/>
              <w:textAlignment w:val="auto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下学期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-20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上学期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约550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2019年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2020年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2021年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2022年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2023年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30" w:firstLineChars="100"/>
              <w:jc w:val="center"/>
              <w:textAlignment w:val="auto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下学期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-20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 w:val="13"/>
                <w:szCs w:val="13"/>
              </w:rPr>
              <w:t>年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上学期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约520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hint="default" w:ascii="Times New Roman" w:hAnsi="Times New Roman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结果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 w:val="0"/>
                <w:bCs/>
                <w:sz w:val="15"/>
                <w:szCs w:val="15"/>
              </w:rPr>
              <w:t>农村学校或薄弱学校支教情况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班主任工作经历和业绩</w:t>
            </w:r>
          </w:p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40" w:firstLineChars="1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从事乡村语文教学3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年，其中20年担任班主任，在班级管理中求实创新、精益求精，强化科学管理，所带班级常被评为文明班级、优秀班级，广受好评。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40" w:firstLineChars="1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2013年被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  <w:t>县委县政府</w:t>
            </w: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评为“优秀班主任”，多次被学校评为“优秀班主任”</w:t>
            </w:r>
            <w:r>
              <w:rPr>
                <w:rFonts w:hint="eastAsia" w:ascii="宋体" w:hAnsi="宋体" w:cs="宋体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40" w:firstLineChars="1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2018年在“新人杯”第十八届全国中小学生校园文学大赛中成绩优异，获“全国校园文学辅导一等奖”；辅导学生阳星月在2018年小天鹅全国中小学生创新作文大赛中获得初中组金奖，2020年小天鹅杯全国征文赛本人被评为“优秀园丁”；2013年在湖南省第九届中小学生作文竞赛中被评为优秀指导教师；2017年“写作之星”征文赛被评为省级优秀指导老师；2023年组织学生参加岳阳市第24届青少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航空航天模型竞赛，其中蒋晨功获得一等奖；多人多次在各级各类比赛中获奖。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指导青年教师经历和业绩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240" w:firstLineChars="1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在教学教改中，我总是一马当先，勇挑重担。因为经验丰富勤于钻研，我被评为初中语文“优秀学科带头人”，我总是尽心帮助年轻教师迅速熟悉自己的岗位，努力培养他们的教学能力，互帮互学、共同进步。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240" w:firstLineChars="1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总是毫无保留地帮助指导青年教师：2022年“青蓝工程”被聘蓝方教师指导徒弟杨艳，在我的指导下，杨艳的《和大人一起读：妞妞赶牛》在湖南省2023年“基础教育精品课”遴选活动中获得二等奖，杨艳获第六届汀汀教师奖，2023年本人被评为“青蓝工程”优秀指导教师。2020年指导蓝湘勤在“金鹗奖”教学竞赛中获得湘阴赛区初中语文科一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支教时间</w:t>
            </w:r>
          </w:p>
        </w:tc>
        <w:tc>
          <w:tcPr>
            <w:tcW w:w="194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学校名称</w:t>
            </w:r>
          </w:p>
        </w:tc>
        <w:tc>
          <w:tcPr>
            <w:tcW w:w="16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任教学科</w:t>
            </w:r>
          </w:p>
        </w:tc>
        <w:tc>
          <w:tcPr>
            <w:tcW w:w="15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任教班级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1993.08</w:t>
            </w:r>
          </w:p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—2022.08</w:t>
            </w:r>
          </w:p>
        </w:tc>
        <w:tc>
          <w:tcPr>
            <w:tcW w:w="1944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湘阴县沙田中学、安静中学等</w:t>
            </w:r>
          </w:p>
        </w:tc>
        <w:tc>
          <w:tcPr>
            <w:tcW w:w="1680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初中语文，班主任、</w:t>
            </w:r>
          </w:p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教研组长等</w:t>
            </w:r>
          </w:p>
        </w:tc>
        <w:tc>
          <w:tcPr>
            <w:tcW w:w="1502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7-9年级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2022.09</w:t>
            </w:r>
          </w:p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="Times New Roman" w:hAnsi="Times New Roman" w:eastAsia="宋体"/>
                <w:b w:val="0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至今</w:t>
            </w:r>
          </w:p>
        </w:tc>
        <w:tc>
          <w:tcPr>
            <w:tcW w:w="194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 w:val="0"/>
                <w:bCs/>
                <w:sz w:val="15"/>
                <w:szCs w:val="15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湘阴县洋沙湖实验学校</w:t>
            </w:r>
          </w:p>
        </w:tc>
        <w:tc>
          <w:tcPr>
            <w:tcW w:w="168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/>
                <w:b w:val="0"/>
                <w:bCs/>
                <w:sz w:val="15"/>
                <w:szCs w:val="15"/>
                <w:lang w:val="en-US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初中语文</w:t>
            </w:r>
          </w:p>
        </w:tc>
        <w:tc>
          <w:tcPr>
            <w:tcW w:w="150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/>
                <w:b w:val="0"/>
                <w:bCs/>
                <w:sz w:val="15"/>
                <w:szCs w:val="15"/>
                <w:lang w:val="en-US"/>
              </w:rPr>
            </w:pPr>
            <w:r>
              <w:rPr>
                <w:rFonts w:hint="eastAsia" w:ascii="Times New Roman" w:hAnsi="Times New Roman"/>
                <w:b w:val="0"/>
                <w:bCs/>
                <w:sz w:val="15"/>
                <w:szCs w:val="15"/>
                <w:lang w:val="en-US" w:eastAsia="zh-CN"/>
              </w:rPr>
              <w:t>7-8年级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 w:val="0"/>
                <w:bCs/>
                <w:sz w:val="15"/>
                <w:szCs w:val="15"/>
              </w:rPr>
              <w:t>跨校评聘情况（符合跨校评聘条件且自愿竞聘人员填写）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23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拟聘学校</w:t>
            </w:r>
          </w:p>
        </w:tc>
        <w:tc>
          <w:tcPr>
            <w:tcW w:w="18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拟聘学科</w:t>
            </w:r>
          </w:p>
        </w:tc>
        <w:tc>
          <w:tcPr>
            <w:tcW w:w="18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拟聘岗位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" w:hRule="exact"/>
          <w:jc w:val="center"/>
        </w:trPr>
        <w:tc>
          <w:tcPr>
            <w:tcW w:w="232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 w:val="0"/>
                <w:bCs/>
                <w:sz w:val="15"/>
                <w:szCs w:val="15"/>
              </w:rPr>
              <w:t>任现职以来继续教育情况(培训经历)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黑体" w:hAnsi="黑体" w:eastAsia="黑体" w:cs="黑体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教育教学水平或教学管理主要业绩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年度考核：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2020年、2021年、2022年、2023年连续四年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县委县政府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考核“优秀”；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教育教学：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2021年获省教育厅颁发“乡村从教20年”证书；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2023年入选岳阳市“扎根基层优秀人才”计划；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005年被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县委县政府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评为“优秀教师”；2013年被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县委县政府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评为“优秀班主任”；2017-2018、2019-2020、2022-2023学年度被县局评为教育工作“先进个人”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教学质量：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2020年在县质量评估中获九年级语文科一等奖，2023年上学期指导学生刘宇晨获学科素养一等奖，2023年下学期所带班级成绩名列全县第一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能力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水平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2009年被评为全国基础教育科研先进个人；2008年被评为岳阳市优秀语文教研工作者；2020年被评为岳阳市初中语文骨干教师；“国培计划”（2019）县送教培训初中语文科负责人；“国培计划”（2021）骨干教师能力提升初中语文坊坊主；2021年被评为初中语文“优秀学科带头人”；2017年微课获省级一等奖；2018年《桃花源记》被评为市级优课；2016年执教县级语文示范课；2015年获岳阳市“金鹗奖”说课一等奖；2019年获“金鹗奖”湘阴赛区语文科一等奖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教学管理：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担任校长10年，学校多次获评教学质量“先进单位”、目标管理“先进单位”；2021年度“先进党组织”；2022年“文明校园”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2021年获省“乡村好校长入围奖”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2022年被评为岳阳市“十佳校长”；2018-2019年度被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县委县政府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5"/>
                <w:szCs w:val="15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评为“优秀校长”。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学术水平和科研能力主要业绩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firstLine="3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学术水平：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2023年《初中语文教学中学生阅读素养养成的策略》在《科学新生活》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（刊号：ISSN1671-2633  CN11-4682/Z）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发表、2017年《语文教学中学生情感的激发》在《华声》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（刊号：ISSN1673-7229  CN43-1471/C）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发表，均获国家级一等奖；2018年《谈信息技术与初中语文教学的整合》被《中国学术期刊》（光盘版）收录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；2022年《农村留守儿童家校共育策略》获全国教育教学成果一等奖；2019年《关于农村中小学生学习积极性的问题探讨》获省级一等奖，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另有多篇论文获奖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ind w:firstLine="320" w:firstLineChars="200"/>
              <w:jc w:val="both"/>
              <w:textAlignment w:val="auto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科研能力：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2018年3月-2019年8月，主持“十三五”科研规划重点课题《农村中小学生心理健康教育现状及对策研究》（编号：KYKT4942）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圆满结题，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获国家级科研成果一等奖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2022年9月-2023年12月主持“十四五”科研规划重点课题《农村家庭与学校合作的心理教育模式研究》（编号：KJ23661）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结题，获国家级科研成果一等奖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；2015年在中国教师发展基金会“十二五”规划重点课题《农村后进生心理问题的表现、成因及其转化的实践研究》研究中表现突出，被评为“先进实验工作者”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项目名称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机构名称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培训时间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考核成绩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“国培计划”中西部教师培训项目党组织书记混合式研修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省中小学生教师发展中心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年9月</w:t>
            </w:r>
          </w:p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—11月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 xml:space="preserve">百师千课岳阳市培训 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北京二十一世纪基础教育科技研究院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202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15"/>
                <w:szCs w:val="15"/>
              </w:rPr>
              <w:t>月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专业技术人员公需科目培训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岳阳市</w:t>
            </w:r>
            <w:r>
              <w:rPr>
                <w:rFonts w:hint="eastAsia" w:ascii="Times New Roman" w:hAnsi="Times New Roman"/>
                <w:sz w:val="15"/>
                <w:szCs w:val="15"/>
              </w:rPr>
              <w:t>人社局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201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年—202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公示结果（有异议/无异议）：</w:t>
      </w:r>
    </w:p>
    <w:p>
      <w:pPr>
        <w:spacing w:line="280" w:lineRule="exact"/>
        <w:jc w:val="center"/>
        <w:rPr>
          <w:rFonts w:ascii="Times New Roman" w:hAnsi="Times New Roman"/>
          <w:sz w:val="18"/>
          <w:szCs w:val="18"/>
        </w:rPr>
        <w:sectPr>
          <w:headerReference r:id="rId3" w:type="default"/>
          <w:pgSz w:w="23814" w:h="16840" w:orient="landscape"/>
          <w:pgMar w:top="1134" w:right="1134" w:bottom="1134" w:left="1134" w:header="851" w:footer="850" w:gutter="0"/>
          <w:cols w:space="0" w:num="1"/>
          <w:rtlGutter w:val="0"/>
          <w:docGrid w:linePitch="579" w:charSpace="0"/>
        </w:sectPr>
      </w:pPr>
      <w:r>
        <w:rPr>
          <w:rFonts w:ascii="Times New Roman" w:hAnsi="Times New Roman"/>
          <w:sz w:val="18"/>
          <w:szCs w:val="18"/>
        </w:rPr>
        <w:t xml:space="preserve">单位（公章）：                                                       单位审核责任人签名： </w:t>
      </w:r>
      <w:r>
        <w:rPr>
          <w:rFonts w:ascii="Times New Roman" w:hAnsi="Times New Roman" w:eastAsia="黑体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>填表日期：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2024</w:t>
      </w:r>
      <w:r>
        <w:rPr>
          <w:rFonts w:ascii="Times New Roman" w:hAnsi="Times New Roman"/>
          <w:sz w:val="18"/>
          <w:szCs w:val="18"/>
        </w:rPr>
        <w:t xml:space="preserve">年 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5</w:t>
      </w:r>
      <w:r>
        <w:rPr>
          <w:rFonts w:ascii="Times New Roman" w:hAnsi="Times New Roman"/>
          <w:sz w:val="18"/>
          <w:szCs w:val="18"/>
        </w:rPr>
        <w:t xml:space="preserve"> 月 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5</w:t>
      </w:r>
      <w:r>
        <w:rPr>
          <w:rFonts w:ascii="Times New Roman" w:hAnsi="Times New Roman"/>
          <w:sz w:val="18"/>
          <w:szCs w:val="1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Times New Roman" w:hAnsi="Times New Roman" w:eastAsia="仿宋_GB2312"/>
          <w:kern w:val="0"/>
          <w:szCs w:val="21"/>
          <w:u w:val="single"/>
        </w:rPr>
      </w:pPr>
    </w:p>
    <w:sectPr>
      <w:headerReference r:id="rId4" w:type="default"/>
      <w:footerReference r:id="rId5" w:type="default"/>
      <w:pgSz w:w="23811" w:h="16838" w:orient="landscape"/>
      <w:pgMar w:top="1134" w:right="1134" w:bottom="1134" w:left="1134" w:header="851" w:footer="992" w:gutter="0"/>
      <w:cols w:space="0" w:num="1"/>
      <w:rtlGutter w:val="0"/>
      <w:docGrid w:type="linesAndChars" w:linePitch="633" w:charSpace="-184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555A73-FE27-4905-9DFE-89F9177F3C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1068E7C1-0C12-4C42-87AE-73854F0EFF0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4A0D8BA-3F8C-41DC-A88F-F73D2C0F66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072F935-57E2-47E0-8353-A092196B01B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仿宋_GB2312" w:eastAsia="仿宋_GB2312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HorizontalSpacing w:val="101"/>
  <w:drawingGridVerticalSpacing w:val="317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ODlmN2RiZGY3ZDgxNzhiN2I4YzlmZjgxNjY3ZjkifQ=="/>
  </w:docVars>
  <w:rsids>
    <w:rsidRoot w:val="5AEE526D"/>
    <w:rsid w:val="0002582A"/>
    <w:rsid w:val="000C3548"/>
    <w:rsid w:val="004C676A"/>
    <w:rsid w:val="0116312F"/>
    <w:rsid w:val="015A664E"/>
    <w:rsid w:val="03D43EE3"/>
    <w:rsid w:val="04BC223F"/>
    <w:rsid w:val="05740486"/>
    <w:rsid w:val="0637757E"/>
    <w:rsid w:val="06E2493B"/>
    <w:rsid w:val="06EF0F72"/>
    <w:rsid w:val="071734BC"/>
    <w:rsid w:val="073F0C8D"/>
    <w:rsid w:val="078F59E9"/>
    <w:rsid w:val="0B471150"/>
    <w:rsid w:val="0C715674"/>
    <w:rsid w:val="0CB91F19"/>
    <w:rsid w:val="0CE75980"/>
    <w:rsid w:val="0D2B75BD"/>
    <w:rsid w:val="0D49186B"/>
    <w:rsid w:val="10917243"/>
    <w:rsid w:val="10A35651"/>
    <w:rsid w:val="10C66FE1"/>
    <w:rsid w:val="136B3DEC"/>
    <w:rsid w:val="14415539"/>
    <w:rsid w:val="148C66A7"/>
    <w:rsid w:val="14E42C53"/>
    <w:rsid w:val="153455CA"/>
    <w:rsid w:val="15B605E5"/>
    <w:rsid w:val="15DC09AD"/>
    <w:rsid w:val="16154235"/>
    <w:rsid w:val="162B7333"/>
    <w:rsid w:val="16605B18"/>
    <w:rsid w:val="179611DD"/>
    <w:rsid w:val="19265A82"/>
    <w:rsid w:val="195A2202"/>
    <w:rsid w:val="197D7D98"/>
    <w:rsid w:val="1A74129E"/>
    <w:rsid w:val="1A9A6727"/>
    <w:rsid w:val="1AEC5CD3"/>
    <w:rsid w:val="1B422081"/>
    <w:rsid w:val="1B977D90"/>
    <w:rsid w:val="1C0E52F2"/>
    <w:rsid w:val="1E0418A4"/>
    <w:rsid w:val="1EFD1033"/>
    <w:rsid w:val="1F5E55A7"/>
    <w:rsid w:val="1FD7E358"/>
    <w:rsid w:val="20E26732"/>
    <w:rsid w:val="21DF0EC4"/>
    <w:rsid w:val="226237C0"/>
    <w:rsid w:val="239120B3"/>
    <w:rsid w:val="23B8770B"/>
    <w:rsid w:val="23ED365A"/>
    <w:rsid w:val="23F117E9"/>
    <w:rsid w:val="24504486"/>
    <w:rsid w:val="249D248F"/>
    <w:rsid w:val="25665B84"/>
    <w:rsid w:val="262B50F7"/>
    <w:rsid w:val="26495AEF"/>
    <w:rsid w:val="26871982"/>
    <w:rsid w:val="271500AC"/>
    <w:rsid w:val="27767BD4"/>
    <w:rsid w:val="27B83CB2"/>
    <w:rsid w:val="27D616DE"/>
    <w:rsid w:val="289C11BD"/>
    <w:rsid w:val="29424212"/>
    <w:rsid w:val="2961053D"/>
    <w:rsid w:val="2A1E5A39"/>
    <w:rsid w:val="2AF01D97"/>
    <w:rsid w:val="2BEF609C"/>
    <w:rsid w:val="2C2E4B25"/>
    <w:rsid w:val="2CC2443C"/>
    <w:rsid w:val="2CE10D2D"/>
    <w:rsid w:val="2DCF73B7"/>
    <w:rsid w:val="2EA16FE3"/>
    <w:rsid w:val="2F25085E"/>
    <w:rsid w:val="2FFC4741"/>
    <w:rsid w:val="30404949"/>
    <w:rsid w:val="3055748B"/>
    <w:rsid w:val="30F97E28"/>
    <w:rsid w:val="31307046"/>
    <w:rsid w:val="31AC4E49"/>
    <w:rsid w:val="323E19DC"/>
    <w:rsid w:val="33770F47"/>
    <w:rsid w:val="345B18A0"/>
    <w:rsid w:val="348002E4"/>
    <w:rsid w:val="37933A7F"/>
    <w:rsid w:val="385B6281"/>
    <w:rsid w:val="38C60E53"/>
    <w:rsid w:val="39613BCC"/>
    <w:rsid w:val="39C3314D"/>
    <w:rsid w:val="3A675A10"/>
    <w:rsid w:val="3CD13650"/>
    <w:rsid w:val="3CE422E9"/>
    <w:rsid w:val="3DE25B6C"/>
    <w:rsid w:val="3E4B7B72"/>
    <w:rsid w:val="3EF45B57"/>
    <w:rsid w:val="3FBC5551"/>
    <w:rsid w:val="40B437EF"/>
    <w:rsid w:val="429E7425"/>
    <w:rsid w:val="42E86D50"/>
    <w:rsid w:val="43F87E21"/>
    <w:rsid w:val="443A04B0"/>
    <w:rsid w:val="457E261E"/>
    <w:rsid w:val="45D64208"/>
    <w:rsid w:val="463960C9"/>
    <w:rsid w:val="464716F8"/>
    <w:rsid w:val="46696E2A"/>
    <w:rsid w:val="46810644"/>
    <w:rsid w:val="468474FA"/>
    <w:rsid w:val="47E16718"/>
    <w:rsid w:val="4958553F"/>
    <w:rsid w:val="4AD472DB"/>
    <w:rsid w:val="4B2477C4"/>
    <w:rsid w:val="4C2B074B"/>
    <w:rsid w:val="4CB77648"/>
    <w:rsid w:val="4CEF3930"/>
    <w:rsid w:val="4D1E2640"/>
    <w:rsid w:val="4DB47D7D"/>
    <w:rsid w:val="4DC17117"/>
    <w:rsid w:val="4E151123"/>
    <w:rsid w:val="4FC7076F"/>
    <w:rsid w:val="500312DA"/>
    <w:rsid w:val="50235A38"/>
    <w:rsid w:val="50462E9A"/>
    <w:rsid w:val="512A7F85"/>
    <w:rsid w:val="52BD62A1"/>
    <w:rsid w:val="53676EF7"/>
    <w:rsid w:val="5435460F"/>
    <w:rsid w:val="548F0958"/>
    <w:rsid w:val="556C693A"/>
    <w:rsid w:val="55BA7DEA"/>
    <w:rsid w:val="55CC4B48"/>
    <w:rsid w:val="56583D5C"/>
    <w:rsid w:val="56A17F1A"/>
    <w:rsid w:val="56A24EC8"/>
    <w:rsid w:val="57A86E40"/>
    <w:rsid w:val="58282D20"/>
    <w:rsid w:val="586B60F7"/>
    <w:rsid w:val="59422FB4"/>
    <w:rsid w:val="5A4D23D1"/>
    <w:rsid w:val="5AEE526D"/>
    <w:rsid w:val="5BAE24A3"/>
    <w:rsid w:val="5C534E4A"/>
    <w:rsid w:val="5E657405"/>
    <w:rsid w:val="5FECD8BA"/>
    <w:rsid w:val="60E96BD3"/>
    <w:rsid w:val="61840B64"/>
    <w:rsid w:val="622E7234"/>
    <w:rsid w:val="623600B0"/>
    <w:rsid w:val="62D058AB"/>
    <w:rsid w:val="65444A9C"/>
    <w:rsid w:val="66A964FA"/>
    <w:rsid w:val="67AC4971"/>
    <w:rsid w:val="68973C93"/>
    <w:rsid w:val="68CC6D03"/>
    <w:rsid w:val="68F0088D"/>
    <w:rsid w:val="6B563571"/>
    <w:rsid w:val="6B96396E"/>
    <w:rsid w:val="6EF906F8"/>
    <w:rsid w:val="6F296E61"/>
    <w:rsid w:val="6F9C2775"/>
    <w:rsid w:val="6FFEDF8C"/>
    <w:rsid w:val="70910BA8"/>
    <w:rsid w:val="70DC0075"/>
    <w:rsid w:val="710F2BDA"/>
    <w:rsid w:val="716F1D1E"/>
    <w:rsid w:val="71791D68"/>
    <w:rsid w:val="71817E25"/>
    <w:rsid w:val="723E48C8"/>
    <w:rsid w:val="731D17F8"/>
    <w:rsid w:val="73625252"/>
    <w:rsid w:val="73E55492"/>
    <w:rsid w:val="746F712F"/>
    <w:rsid w:val="74904EB8"/>
    <w:rsid w:val="74C13355"/>
    <w:rsid w:val="74D30117"/>
    <w:rsid w:val="75022074"/>
    <w:rsid w:val="7548217D"/>
    <w:rsid w:val="75E85505"/>
    <w:rsid w:val="76E56EC7"/>
    <w:rsid w:val="77F73E31"/>
    <w:rsid w:val="7846019B"/>
    <w:rsid w:val="78AE679B"/>
    <w:rsid w:val="7992035F"/>
    <w:rsid w:val="79DE4E5E"/>
    <w:rsid w:val="7A3E0232"/>
    <w:rsid w:val="7A96002F"/>
    <w:rsid w:val="7AF452D6"/>
    <w:rsid w:val="7B786C20"/>
    <w:rsid w:val="7BB3231A"/>
    <w:rsid w:val="7BDF310F"/>
    <w:rsid w:val="7CCA791B"/>
    <w:rsid w:val="7DBF6D54"/>
    <w:rsid w:val="7E5A4CCF"/>
    <w:rsid w:val="7E852755"/>
    <w:rsid w:val="7E9E03AA"/>
    <w:rsid w:val="7F0F1615"/>
    <w:rsid w:val="7F9D1317"/>
    <w:rsid w:val="7F9FB1B5"/>
    <w:rsid w:val="93FF3767"/>
    <w:rsid w:val="A9AD87F4"/>
    <w:rsid w:val="BBFE2331"/>
    <w:rsid w:val="EF8E25B2"/>
    <w:rsid w:val="EFF7F64A"/>
    <w:rsid w:val="F7F958A2"/>
    <w:rsid w:val="F93FB56A"/>
    <w:rsid w:val="FDFA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autoRedefine/>
    <w:unhideWhenUsed/>
    <w:qFormat/>
    <w:uiPriority w:val="0"/>
    <w:pPr>
      <w:ind w:left="100" w:leftChars="2500"/>
    </w:p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WPS Plain"/>
    <w:autoRedefine/>
    <w:qFormat/>
    <w:uiPriority w:val="0"/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2574</Words>
  <Characters>2984</Characters>
  <Lines>0</Lines>
  <Paragraphs>0</Paragraphs>
  <TotalTime>4</TotalTime>
  <ScaleCrop>false</ScaleCrop>
  <LinksUpToDate>false</LinksUpToDate>
  <CharactersWithSpaces>3233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2022-06-01T23:34:00Z</dcterms:created>
  <dc:creator>左家垅小姑娘和康乐村大男孩</dc:creator>
  <cp:lastModifiedBy>杨金红</cp:lastModifiedBy>
  <cp:lastPrinted>2022-07-28T14:49:00Z</cp:lastPrinted>
  <dcterms:modified xsi:type="dcterms:W3CDTF">2024-07-09T09:01:15Z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F94F23E829044301A299196F5EABCBB4</vt:lpwstr>
  </property>
</Properties>
</file>