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湖南省高效办成教育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入学“一件事”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料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申请表单（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参考样本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）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tbl>
      <w:tblPr>
        <w:tblStyle w:val="3"/>
        <w:tblW w:w="14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220"/>
        <w:gridCol w:w="1382"/>
        <w:gridCol w:w="1665"/>
        <w:gridCol w:w="2267"/>
        <w:gridCol w:w="975"/>
        <w:gridCol w:w="4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学校类型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入学群体分类</w:t>
            </w:r>
          </w:p>
        </w:tc>
        <w:tc>
          <w:tcPr>
            <w:tcW w:w="11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有房有户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房产证件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有户无房（第一类）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共同居住的产权证明、单位自管产权房、直管公房或保障性住房等房产证明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有房无户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房产证件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有户无房（第二类）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租房合同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无房无户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居住证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租房合同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有房有户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房产证件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有户无房（第一类）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共同居住的产权证明、单位自管产权房、直管公房或保障性住房等房产证明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有房无户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房产证件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有户无房（第二类）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租房合同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无房无户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居住证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租房合同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民办义务教育学校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城区（县城）户籍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或房产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房产证件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户口本信息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法定监护人身份证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line="520" w:lineRule="exact"/>
        <w:jc w:val="left"/>
        <w:rPr>
          <w:rFonts w:hint="eastAsia" w:ascii="宋体" w:hAnsi="宋体" w:eastAsia="宋体" w:cs="宋体"/>
          <w:b w:val="0"/>
          <w:bCs w:val="0"/>
          <w:i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2"/>
          <w:sz w:val="24"/>
          <w:szCs w:val="24"/>
          <w:u w:val="none"/>
          <w:lang w:val="en-US" w:eastAsia="zh-CN" w:bidi="ar-SA"/>
        </w:rPr>
        <w:t>备注：此资料申请表单为全省通用模板，各市州、县市区教育行政部门可根据当地实际，以本模板为基础，制订本地资料申请表单、细化对</w:t>
      </w:r>
    </w:p>
    <w:p>
      <w:pPr>
        <w:pStyle w:val="2"/>
        <w:numPr>
          <w:ilvl w:val="0"/>
          <w:numId w:val="0"/>
        </w:numPr>
        <w:spacing w:line="520" w:lineRule="exact"/>
        <w:ind w:firstLine="720" w:firstLineChars="3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2"/>
          <w:sz w:val="24"/>
          <w:szCs w:val="24"/>
          <w:u w:val="none"/>
          <w:lang w:val="en-US" w:eastAsia="zh-CN" w:bidi="ar-SA"/>
        </w:rPr>
        <w:t>各项材料的说明。</w:t>
      </w:r>
    </w:p>
    <w:p/>
    <w:sectPr>
      <w:pgSz w:w="16838" w:h="11906" w:orient="landscape"/>
      <w:pgMar w:top="1134" w:right="1134" w:bottom="1134" w:left="113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65406"/>
    <w:rsid w:val="1396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仿宋_GB2312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2024-04-29T08:52:00Z</dcterms:created>
  <dc:creator>曾美玲（借调）</dc:creator>
  <cp:lastModifiedBy>曾美玲（借调）</cp:lastModifiedBy>
  <dcterms:modified xsi:type="dcterms:W3CDTF">2024-04-29T08:53:00Z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