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DB" w:rsidRDefault="00141FDB">
      <w:pPr>
        <w:pStyle w:val="1"/>
        <w:spacing w:line="600" w:lineRule="exact"/>
      </w:pPr>
    </w:p>
    <w:p w:rsidR="00141FDB" w:rsidRDefault="00141FDB">
      <w:pPr>
        <w:pStyle w:val="1"/>
        <w:spacing w:line="600" w:lineRule="exact"/>
      </w:pPr>
    </w:p>
    <w:p w:rsidR="00141FDB" w:rsidRDefault="00141FDB">
      <w:pPr>
        <w:pStyle w:val="1"/>
        <w:spacing w:line="600" w:lineRule="exact"/>
      </w:pPr>
    </w:p>
    <w:p w:rsidR="00141FDB" w:rsidRDefault="003333C9">
      <w:pPr>
        <w:pStyle w:val="1"/>
      </w:pPr>
      <w:r>
        <w:rPr>
          <w:rFonts w:hint="eastAsia"/>
        </w:rPr>
        <w:t>常德职业技术学院</w:t>
      </w:r>
    </w:p>
    <w:p w:rsidR="00141FDB" w:rsidRDefault="003333C9">
      <w:pPr>
        <w:pStyle w:val="1"/>
      </w:pPr>
      <w:r>
        <w:rPr>
          <w:rFonts w:hint="eastAsia"/>
        </w:rPr>
        <w:t>2023</w:t>
      </w:r>
      <w:r>
        <w:rPr>
          <w:rFonts w:hint="eastAsia"/>
        </w:rPr>
        <w:t>年信息公开年度工作报告</w:t>
      </w:r>
    </w:p>
    <w:p w:rsidR="00141FDB" w:rsidRDefault="00141FDB"/>
    <w:p w:rsidR="00141FDB" w:rsidRDefault="003333C9">
      <w:pPr>
        <w:ind w:firstLineChars="200" w:firstLine="640"/>
      </w:pPr>
      <w:r>
        <w:rPr>
          <w:rFonts w:hint="eastAsia"/>
        </w:rPr>
        <w:t>根据《高等学校信息公开办法》（中华人民共和国教育部令第</w:t>
      </w:r>
      <w:r>
        <w:rPr>
          <w:rFonts w:hint="eastAsia"/>
        </w:rPr>
        <w:t>29</w:t>
      </w:r>
      <w:r>
        <w:rPr>
          <w:rFonts w:hint="eastAsia"/>
        </w:rPr>
        <w:t>号）、《教育部关于公布〈高等学校信息公开事项清单〉的通知》（教办函〔</w:t>
      </w:r>
      <w:r>
        <w:rPr>
          <w:rFonts w:hint="eastAsia"/>
        </w:rPr>
        <w:t>2014</w:t>
      </w:r>
      <w:r>
        <w:rPr>
          <w:rFonts w:hint="eastAsia"/>
        </w:rPr>
        <w:t>〕</w:t>
      </w:r>
      <w:r>
        <w:rPr>
          <w:rFonts w:hint="eastAsia"/>
        </w:rPr>
        <w:t>23</w:t>
      </w:r>
      <w:r>
        <w:rPr>
          <w:rFonts w:hint="eastAsia"/>
        </w:rPr>
        <w:t>号）有关规定，现编制常德职业技术学院信息公开年度工作报告。报告内容包括：概述，主动公开情况，重点领域信息公开情况，依申请公开和不予公开情况，信息公开的评议情况和遭到举报的情况，其他需要报告的事项及落实《清单》事项情况，存在问题和改进措施。本报告中所列数据的统计时间为</w:t>
      </w:r>
      <w:r>
        <w:rPr>
          <w:rFonts w:hint="eastAsia"/>
        </w:rPr>
        <w:t>2022</w:t>
      </w:r>
      <w:r>
        <w:rPr>
          <w:rFonts w:hint="eastAsia"/>
        </w:rPr>
        <w:t>年</w:t>
      </w:r>
      <w:r>
        <w:rPr>
          <w:rFonts w:hint="eastAsia"/>
        </w:rPr>
        <w:t>9</w:t>
      </w:r>
      <w:r>
        <w:rPr>
          <w:rFonts w:hint="eastAsia"/>
        </w:rPr>
        <w:t>月</w:t>
      </w:r>
      <w:r>
        <w:rPr>
          <w:rFonts w:hint="eastAsia"/>
        </w:rPr>
        <w:t>1</w:t>
      </w:r>
      <w:r>
        <w:rPr>
          <w:rFonts w:hint="eastAsia"/>
        </w:rPr>
        <w:t>日至</w:t>
      </w:r>
      <w:r>
        <w:rPr>
          <w:rFonts w:hint="eastAsia"/>
        </w:rPr>
        <w:t>2023</w:t>
      </w:r>
      <w:r>
        <w:rPr>
          <w:rFonts w:hint="eastAsia"/>
        </w:rPr>
        <w:t>年</w:t>
      </w:r>
      <w:r>
        <w:rPr>
          <w:rFonts w:hint="eastAsia"/>
        </w:rPr>
        <w:t>8</w:t>
      </w:r>
      <w:r>
        <w:rPr>
          <w:rFonts w:hint="eastAsia"/>
        </w:rPr>
        <w:t>月</w:t>
      </w:r>
      <w:r>
        <w:rPr>
          <w:rFonts w:hint="eastAsia"/>
        </w:rPr>
        <w:t>31</w:t>
      </w:r>
      <w:r>
        <w:rPr>
          <w:rFonts w:hint="eastAsia"/>
        </w:rPr>
        <w:t>日。</w:t>
      </w:r>
    </w:p>
    <w:p w:rsidR="00141FDB" w:rsidRDefault="003333C9">
      <w:pPr>
        <w:wordWrap w:val="0"/>
        <w:ind w:firstLineChars="200" w:firstLine="640"/>
      </w:pPr>
      <w:r>
        <w:rPr>
          <w:rFonts w:hint="eastAsia"/>
        </w:rPr>
        <w:t>通过常德职业技术学院信息公开平台（</w:t>
      </w:r>
      <w:r>
        <w:rPr>
          <w:rFonts w:hint="eastAsia"/>
        </w:rPr>
        <w:t>可以下载本报告的电子版。如对本报告有任何疑问，请联系常德职业技术学院党政办公室，电话：</w:t>
      </w:r>
      <w:r>
        <w:rPr>
          <w:rFonts w:hint="eastAsia"/>
        </w:rPr>
        <w:t>0736-7270343</w:t>
      </w:r>
      <w:r>
        <w:rPr>
          <w:rFonts w:hint="eastAsia"/>
        </w:rPr>
        <w:t>。</w:t>
      </w:r>
    </w:p>
    <w:p w:rsidR="00141FDB" w:rsidRDefault="003333C9">
      <w:pPr>
        <w:ind w:firstLineChars="200" w:firstLine="640"/>
        <w:rPr>
          <w:rFonts w:ascii="黑体" w:eastAsia="黑体" w:hAnsi="黑体" w:cs="黑体"/>
        </w:rPr>
      </w:pPr>
      <w:r>
        <w:rPr>
          <w:rFonts w:ascii="黑体" w:eastAsia="黑体" w:hAnsi="黑体" w:cs="黑体" w:hint="eastAsia"/>
        </w:rPr>
        <w:lastRenderedPageBreak/>
        <w:t>一、概述</w:t>
      </w:r>
    </w:p>
    <w:p w:rsidR="00141FDB" w:rsidRDefault="003333C9">
      <w:pPr>
        <w:ind w:firstLineChars="200" w:firstLine="640"/>
      </w:pPr>
      <w:r>
        <w:rPr>
          <w:rFonts w:hint="eastAsia"/>
        </w:rPr>
        <w:t>学院以习近平新时代中国特色社会主义思想为指导，把信息公开作为促进依法治校的重要抓手，以“三个坚持”让“公开为常态、不公开为例外</w:t>
      </w:r>
      <w:proofErr w:type="gramStart"/>
      <w:r>
        <w:rPr>
          <w:rFonts w:hint="eastAsia"/>
        </w:rPr>
        <w:t>”</w:t>
      </w:r>
      <w:proofErr w:type="gramEnd"/>
      <w:r>
        <w:rPr>
          <w:rFonts w:hint="eastAsia"/>
        </w:rPr>
        <w:t>，全面提升师生群众对信息公开的获得感。</w:t>
      </w:r>
    </w:p>
    <w:p w:rsidR="00141FDB" w:rsidRDefault="003333C9">
      <w:pPr>
        <w:ind w:firstLineChars="200" w:firstLine="640"/>
        <w:rPr>
          <w:rFonts w:ascii="楷体_GB2312" w:eastAsia="楷体_GB2312" w:hAnsi="楷体_GB2312" w:cs="楷体_GB2312"/>
        </w:rPr>
      </w:pPr>
      <w:r>
        <w:rPr>
          <w:rFonts w:ascii="楷体_GB2312" w:eastAsia="楷体_GB2312" w:hAnsi="楷体_GB2312" w:cs="楷体_GB2312" w:hint="eastAsia"/>
        </w:rPr>
        <w:t>（一）坚持高位领导。</w:t>
      </w:r>
      <w:r>
        <w:rPr>
          <w:rFonts w:hint="eastAsia"/>
        </w:rPr>
        <w:t>学院高度重视信息公开工作，成立由党委书记、院长担任组长的</w:t>
      </w:r>
      <w:r>
        <w:rPr>
          <w:rFonts w:hint="eastAsia"/>
        </w:rPr>
        <w:t>“双组长”</w:t>
      </w:r>
      <w:r>
        <w:rPr>
          <w:rFonts w:hint="eastAsia"/>
        </w:rPr>
        <w:t>信息公开工作领导</w:t>
      </w:r>
      <w:r>
        <w:rPr>
          <w:rFonts w:hint="eastAsia"/>
        </w:rPr>
        <w:t>小组，负责推进、指导、协调、监督</w:t>
      </w:r>
      <w:r>
        <w:rPr>
          <w:rFonts w:hint="eastAsia"/>
        </w:rPr>
        <w:t>学院</w:t>
      </w:r>
      <w:r>
        <w:rPr>
          <w:rFonts w:hint="eastAsia"/>
        </w:rPr>
        <w:t>信息公开工作，</w:t>
      </w:r>
      <w:r>
        <w:rPr>
          <w:rFonts w:hint="eastAsia"/>
        </w:rPr>
        <w:t>明确党政办公室为信息公开工作的牵头单位，形成了</w:t>
      </w:r>
      <w:r>
        <w:rPr>
          <w:rFonts w:hint="eastAsia"/>
        </w:rPr>
        <w:t>“学校统一领导、办公室组织协调、职能部门各司其职、纪检部门监督检查、师生员工积极参与”的</w:t>
      </w:r>
      <w:r>
        <w:rPr>
          <w:rFonts w:hint="eastAsia"/>
        </w:rPr>
        <w:t>信息公开</w:t>
      </w:r>
      <w:r>
        <w:rPr>
          <w:rFonts w:hint="eastAsia"/>
        </w:rPr>
        <w:t>运行机制。</w:t>
      </w:r>
    </w:p>
    <w:p w:rsidR="00141FDB" w:rsidRDefault="003333C9">
      <w:pPr>
        <w:ind w:firstLineChars="200" w:firstLine="640"/>
      </w:pPr>
      <w:r>
        <w:rPr>
          <w:rFonts w:ascii="楷体_GB2312" w:eastAsia="楷体_GB2312" w:hAnsi="楷体_GB2312" w:cs="楷体_GB2312" w:hint="eastAsia"/>
        </w:rPr>
        <w:t>（二）坚持一体推进。</w:t>
      </w:r>
      <w:r>
        <w:rPr>
          <w:rFonts w:hint="eastAsia"/>
        </w:rPr>
        <w:t>学院坚持以《章程》为遵循，将信息公开融于治理体系与治理能力现代化建设，在党务公开、政务公开的基础上，进一步完善了《常德职业技术学院信息公开实施细则》《关于进一步加强</w:t>
      </w:r>
      <w:r>
        <w:rPr>
          <w:rFonts w:hint="eastAsia"/>
        </w:rPr>
        <w:t>学院</w:t>
      </w:r>
      <w:r>
        <w:rPr>
          <w:rFonts w:hint="eastAsia"/>
        </w:rPr>
        <w:t>信息公开工作的通知》等文件，明确了信息公开的责任部门以及公开的方式和程序，进一步提高</w:t>
      </w:r>
      <w:r>
        <w:rPr>
          <w:rFonts w:hint="eastAsia"/>
        </w:rPr>
        <w:t>学院</w:t>
      </w:r>
      <w:r>
        <w:rPr>
          <w:rFonts w:hint="eastAsia"/>
        </w:rPr>
        <w:t>工作的透明度，规范</w:t>
      </w:r>
      <w:r>
        <w:rPr>
          <w:rFonts w:hint="eastAsia"/>
        </w:rPr>
        <w:t>了</w:t>
      </w:r>
      <w:r>
        <w:rPr>
          <w:rFonts w:hint="eastAsia"/>
        </w:rPr>
        <w:t>信息公开工作</w:t>
      </w:r>
      <w:r>
        <w:rPr>
          <w:rFonts w:hint="eastAsia"/>
        </w:rPr>
        <w:t>。</w:t>
      </w:r>
    </w:p>
    <w:p w:rsidR="00141FDB" w:rsidRDefault="003333C9">
      <w:pPr>
        <w:ind w:firstLineChars="200" w:firstLine="640"/>
      </w:pPr>
      <w:r>
        <w:rPr>
          <w:rFonts w:ascii="楷体_GB2312" w:eastAsia="楷体_GB2312" w:hAnsi="楷体_GB2312" w:cs="楷体_GB2312" w:hint="eastAsia"/>
        </w:rPr>
        <w:t>（三）坚持多</w:t>
      </w:r>
      <w:proofErr w:type="gramStart"/>
      <w:r>
        <w:rPr>
          <w:rFonts w:ascii="楷体_GB2312" w:eastAsia="楷体_GB2312" w:hAnsi="楷体_GB2312" w:cs="楷体_GB2312" w:hint="eastAsia"/>
        </w:rPr>
        <w:t>措</w:t>
      </w:r>
      <w:proofErr w:type="gramEnd"/>
      <w:r>
        <w:rPr>
          <w:rFonts w:ascii="楷体_GB2312" w:eastAsia="楷体_GB2312" w:hAnsi="楷体_GB2312" w:cs="楷体_GB2312" w:hint="eastAsia"/>
        </w:rPr>
        <w:t>并举。</w:t>
      </w:r>
      <w:r>
        <w:rPr>
          <w:rFonts w:hint="eastAsia"/>
        </w:rPr>
        <w:t>除了以“双代会”、党委会、院务会、</w:t>
      </w:r>
      <w:r>
        <w:rPr>
          <w:rFonts w:hint="eastAsia"/>
        </w:rPr>
        <w:t>月工作例会、</w:t>
      </w:r>
      <w:r>
        <w:rPr>
          <w:rFonts w:hint="eastAsia"/>
        </w:rPr>
        <w:t>团代会、学代会等各类会议发布学院重要信息外，还以</w:t>
      </w:r>
      <w:r>
        <w:rPr>
          <w:rFonts w:hint="eastAsia"/>
        </w:rPr>
        <w:t>学院</w:t>
      </w:r>
      <w:r>
        <w:rPr>
          <w:rFonts w:hint="eastAsia"/>
        </w:rPr>
        <w:t>门户网站、各职能部门及教学教辅单位网</w:t>
      </w:r>
      <w:r>
        <w:rPr>
          <w:rFonts w:hint="eastAsia"/>
        </w:rPr>
        <w:t>页、学</w:t>
      </w:r>
      <w:r>
        <w:rPr>
          <w:rFonts w:hint="eastAsia"/>
        </w:rPr>
        <w:t>报、宣传橱窗、电子屏幕、学校官方微博、</w:t>
      </w:r>
      <w:proofErr w:type="gramStart"/>
      <w:r>
        <w:rPr>
          <w:rFonts w:hint="eastAsia"/>
        </w:rPr>
        <w:t>微信公众号</w:t>
      </w:r>
      <w:proofErr w:type="gramEnd"/>
      <w:r>
        <w:rPr>
          <w:rFonts w:hint="eastAsia"/>
        </w:rPr>
        <w:t>、年鉴、会议纪要、简报、年报等形式拓展学院信息的发布渠道。同时，积极整合阳光服务平台、</w:t>
      </w:r>
      <w:r>
        <w:rPr>
          <w:rFonts w:hint="eastAsia"/>
        </w:rPr>
        <w:t>OA</w:t>
      </w:r>
      <w:r>
        <w:rPr>
          <w:rFonts w:hint="eastAsia"/>
        </w:rPr>
        <w:t>协同办公系统平台，逐步提升信息公开</w:t>
      </w:r>
      <w:r>
        <w:rPr>
          <w:rFonts w:hint="eastAsia"/>
        </w:rPr>
        <w:lastRenderedPageBreak/>
        <w:t>的效度。</w:t>
      </w:r>
    </w:p>
    <w:p w:rsidR="00141FDB" w:rsidRDefault="003333C9">
      <w:pPr>
        <w:ind w:firstLineChars="200" w:firstLine="640"/>
        <w:rPr>
          <w:rFonts w:ascii="黑体" w:eastAsia="黑体" w:hAnsi="黑体" w:cs="黑体"/>
        </w:rPr>
      </w:pPr>
      <w:r>
        <w:rPr>
          <w:rFonts w:ascii="黑体" w:eastAsia="黑体" w:hAnsi="黑体" w:cs="黑体" w:hint="eastAsia"/>
        </w:rPr>
        <w:t>二、学院信息公开情况</w:t>
      </w:r>
    </w:p>
    <w:p w:rsidR="00141FDB" w:rsidRDefault="003333C9">
      <w:pPr>
        <w:ind w:firstLineChars="200" w:firstLine="640"/>
      </w:pPr>
      <w:r>
        <w:rPr>
          <w:rFonts w:hint="eastAsia"/>
        </w:rPr>
        <w:t>学院深刻把握信息公开对</w:t>
      </w:r>
      <w:r>
        <w:rPr>
          <w:rFonts w:hint="eastAsia"/>
        </w:rPr>
        <w:t>高质量发展</w:t>
      </w:r>
      <w:r>
        <w:rPr>
          <w:rFonts w:hint="eastAsia"/>
        </w:rPr>
        <w:t>的重要意义，围绕加强信息管理、强化技术运用、优化制度体系、划定范围界限、理顺公开与保密关系等，主动加强舆论引导，</w:t>
      </w:r>
      <w:r>
        <w:rPr>
          <w:rFonts w:hint="eastAsia"/>
        </w:rPr>
        <w:t>更好地凝聚共识，主动回应师生群众关切，提升信息公开的服务效能。</w:t>
      </w:r>
    </w:p>
    <w:p w:rsidR="00141FDB" w:rsidRDefault="003333C9">
      <w:pPr>
        <w:ind w:firstLineChars="200" w:firstLine="640"/>
        <w:rPr>
          <w:rFonts w:ascii="楷体_GB2312" w:eastAsia="楷体_GB2312" w:hAnsi="楷体_GB2312" w:cs="楷体_GB2312"/>
        </w:rPr>
      </w:pPr>
      <w:r>
        <w:rPr>
          <w:rFonts w:ascii="楷体_GB2312" w:eastAsia="楷体_GB2312" w:hAnsi="楷体_GB2312" w:cs="楷体_GB2312" w:hint="eastAsia"/>
        </w:rPr>
        <w:t>（一）主动公开情况。</w:t>
      </w:r>
    </w:p>
    <w:p w:rsidR="00141FDB" w:rsidRDefault="003333C9">
      <w:pPr>
        <w:ind w:firstLineChars="200" w:firstLine="640"/>
      </w:pPr>
      <w:r>
        <w:rPr>
          <w:rFonts w:hint="eastAsia"/>
        </w:rPr>
        <w:t>2022-2023</w:t>
      </w:r>
      <w:r>
        <w:rPr>
          <w:rFonts w:hint="eastAsia"/>
        </w:rPr>
        <w:t>学年，学院严格依据《高等学校信息公开办法》和《清单》要求</w:t>
      </w:r>
      <w:r>
        <w:rPr>
          <w:rFonts w:hint="eastAsia"/>
        </w:rPr>
        <w:t>，</w:t>
      </w:r>
      <w:r>
        <w:rPr>
          <w:rFonts w:hint="eastAsia"/>
        </w:rPr>
        <w:t>主动公开信息</w:t>
      </w:r>
      <w:r>
        <w:rPr>
          <w:rFonts w:hint="eastAsia"/>
        </w:rPr>
        <w:t>4300</w:t>
      </w:r>
      <w:r>
        <w:rPr>
          <w:rFonts w:hint="eastAsia"/>
        </w:rPr>
        <w:t>余条，</w:t>
      </w:r>
      <w:r>
        <w:rPr>
          <w:rFonts w:hint="eastAsia"/>
        </w:rPr>
        <w:t>通过学校网站公布各类信息</w:t>
      </w:r>
      <w:r>
        <w:rPr>
          <w:rFonts w:hint="eastAsia"/>
        </w:rPr>
        <w:t>2979</w:t>
      </w:r>
      <w:r>
        <w:rPr>
          <w:rFonts w:hint="eastAsia"/>
        </w:rPr>
        <w:t>条，办公系统公布信息</w:t>
      </w:r>
      <w:r>
        <w:rPr>
          <w:rFonts w:hint="eastAsia"/>
        </w:rPr>
        <w:t>135</w:t>
      </w:r>
      <w:r>
        <w:rPr>
          <w:rFonts w:hint="eastAsia"/>
        </w:rPr>
        <w:t>条，</w:t>
      </w:r>
      <w:r>
        <w:rPr>
          <w:rFonts w:hint="eastAsia"/>
        </w:rPr>
        <w:t>阳光服务平台处理师生投诉、咨询问题</w:t>
      </w:r>
      <w:r>
        <w:rPr>
          <w:rFonts w:hint="eastAsia"/>
        </w:rPr>
        <w:t>124</w:t>
      </w:r>
      <w:r>
        <w:rPr>
          <w:rFonts w:hint="eastAsia"/>
        </w:rPr>
        <w:t>条，编印《常职学苑》</w:t>
      </w:r>
      <w:r>
        <w:rPr>
          <w:rFonts w:hint="eastAsia"/>
        </w:rPr>
        <w:t>4</w:t>
      </w:r>
      <w:r>
        <w:rPr>
          <w:rFonts w:hint="eastAsia"/>
        </w:rPr>
        <w:t>期，发布简报</w:t>
      </w:r>
      <w:r>
        <w:rPr>
          <w:rFonts w:hint="eastAsia"/>
        </w:rPr>
        <w:t>3</w:t>
      </w:r>
      <w:r>
        <w:rPr>
          <w:rFonts w:hint="eastAsia"/>
        </w:rPr>
        <w:t>期，印发文件</w:t>
      </w:r>
      <w:r>
        <w:rPr>
          <w:rFonts w:hint="eastAsia"/>
        </w:rPr>
        <w:t>115</w:t>
      </w:r>
      <w:r>
        <w:rPr>
          <w:rFonts w:hint="eastAsia"/>
        </w:rPr>
        <w:t>份。校外发布新闻</w:t>
      </w:r>
      <w:r>
        <w:rPr>
          <w:rFonts w:hint="eastAsia"/>
        </w:rPr>
        <w:t>213</w:t>
      </w:r>
      <w:r>
        <w:rPr>
          <w:rFonts w:hint="eastAsia"/>
        </w:rPr>
        <w:t>篇，</w:t>
      </w:r>
      <w:r>
        <w:rPr>
          <w:rFonts w:hint="eastAsia"/>
        </w:rPr>
        <w:t>官方</w:t>
      </w:r>
      <w:proofErr w:type="gramStart"/>
      <w:r>
        <w:rPr>
          <w:rFonts w:hint="eastAsia"/>
        </w:rPr>
        <w:t>微信发布推文</w:t>
      </w:r>
      <w:proofErr w:type="gramEnd"/>
      <w:r>
        <w:rPr>
          <w:rFonts w:hint="eastAsia"/>
        </w:rPr>
        <w:t>170</w:t>
      </w:r>
      <w:r>
        <w:rPr>
          <w:rFonts w:hint="eastAsia"/>
        </w:rPr>
        <w:t>篇</w:t>
      </w:r>
      <w:r>
        <w:rPr>
          <w:rFonts w:hint="eastAsia"/>
        </w:rPr>
        <w:t>、</w:t>
      </w:r>
      <w:r>
        <w:rPr>
          <w:rFonts w:hint="eastAsia"/>
        </w:rPr>
        <w:t>视频</w:t>
      </w:r>
      <w:proofErr w:type="gramStart"/>
      <w:r>
        <w:rPr>
          <w:rFonts w:hint="eastAsia"/>
        </w:rPr>
        <w:t>号发布</w:t>
      </w:r>
      <w:proofErr w:type="gramEnd"/>
      <w:r>
        <w:rPr>
          <w:rFonts w:hint="eastAsia"/>
        </w:rPr>
        <w:t>作品</w:t>
      </w:r>
      <w:r>
        <w:rPr>
          <w:rFonts w:hint="eastAsia"/>
        </w:rPr>
        <w:t>20</w:t>
      </w:r>
      <w:r>
        <w:rPr>
          <w:rFonts w:hint="eastAsia"/>
        </w:rPr>
        <w:t>个</w:t>
      </w:r>
      <w:r>
        <w:rPr>
          <w:rFonts w:hint="eastAsia"/>
        </w:rPr>
        <w:t>、</w:t>
      </w:r>
      <w:proofErr w:type="gramStart"/>
      <w:r>
        <w:rPr>
          <w:rFonts w:hint="eastAsia"/>
        </w:rPr>
        <w:t>抖音号发布</w:t>
      </w:r>
      <w:proofErr w:type="gramEnd"/>
      <w:r>
        <w:rPr>
          <w:rFonts w:hint="eastAsia"/>
        </w:rPr>
        <w:t>视频作品</w:t>
      </w:r>
      <w:r>
        <w:rPr>
          <w:rFonts w:hint="eastAsia"/>
        </w:rPr>
        <w:t>12</w:t>
      </w:r>
      <w:r>
        <w:rPr>
          <w:rFonts w:hint="eastAsia"/>
        </w:rPr>
        <w:t>个</w:t>
      </w:r>
      <w:r>
        <w:rPr>
          <w:rFonts w:hint="eastAsia"/>
        </w:rPr>
        <w:t>，常</w:t>
      </w:r>
      <w:proofErr w:type="gramStart"/>
      <w:r>
        <w:rPr>
          <w:rFonts w:hint="eastAsia"/>
        </w:rPr>
        <w:t>职青年</w:t>
      </w:r>
      <w:proofErr w:type="gramEnd"/>
      <w:r>
        <w:rPr>
          <w:rFonts w:hint="eastAsia"/>
        </w:rPr>
        <w:t>公众号推送</w:t>
      </w:r>
      <w:proofErr w:type="gramStart"/>
      <w:r>
        <w:rPr>
          <w:rFonts w:hint="eastAsia"/>
        </w:rPr>
        <w:t>原创推文</w:t>
      </w:r>
      <w:r>
        <w:rPr>
          <w:rFonts w:hint="eastAsia"/>
        </w:rPr>
        <w:t>295</w:t>
      </w:r>
      <w:r>
        <w:rPr>
          <w:rFonts w:hint="eastAsia"/>
        </w:rPr>
        <w:t>条</w:t>
      </w:r>
      <w:proofErr w:type="gramEnd"/>
      <w:r>
        <w:rPr>
          <w:rFonts w:hint="eastAsia"/>
        </w:rPr>
        <w:t>、原创短视频</w:t>
      </w:r>
      <w:r>
        <w:rPr>
          <w:rFonts w:hint="eastAsia"/>
        </w:rPr>
        <w:t>20</w:t>
      </w:r>
      <w:r>
        <w:rPr>
          <w:rFonts w:hint="eastAsia"/>
        </w:rPr>
        <w:t>条，</w:t>
      </w:r>
      <w:proofErr w:type="gramStart"/>
      <w:r>
        <w:rPr>
          <w:rFonts w:hint="eastAsia"/>
        </w:rPr>
        <w:t>易班平台</w:t>
      </w:r>
      <w:proofErr w:type="gramEnd"/>
      <w:r>
        <w:rPr>
          <w:rFonts w:hint="eastAsia"/>
        </w:rPr>
        <w:t>发帖</w:t>
      </w:r>
      <w:r>
        <w:rPr>
          <w:rFonts w:hint="eastAsia"/>
        </w:rPr>
        <w:t>2</w:t>
      </w:r>
      <w:r>
        <w:rPr>
          <w:rFonts w:hint="eastAsia"/>
        </w:rPr>
        <w:t>16</w:t>
      </w:r>
      <w:r>
        <w:rPr>
          <w:rFonts w:hint="eastAsia"/>
        </w:rPr>
        <w:t>个。</w:t>
      </w:r>
    </w:p>
    <w:p w:rsidR="00141FDB" w:rsidRDefault="003333C9">
      <w:pPr>
        <w:ind w:firstLineChars="200" w:firstLine="640"/>
        <w:rPr>
          <w:rFonts w:ascii="楷体_GB2312" w:eastAsia="楷体_GB2312" w:hAnsi="楷体_GB2312" w:cs="楷体_GB2312"/>
        </w:rPr>
      </w:pPr>
      <w:r>
        <w:rPr>
          <w:rFonts w:ascii="楷体_GB2312" w:eastAsia="楷体_GB2312" w:hAnsi="楷体_GB2312" w:cs="楷体_GB2312" w:hint="eastAsia"/>
        </w:rPr>
        <w:t>（二）重点领域信息公开情况。</w:t>
      </w:r>
    </w:p>
    <w:p w:rsidR="00141FDB" w:rsidRDefault="003333C9">
      <w:pPr>
        <w:ind w:firstLineChars="200" w:firstLine="640"/>
      </w:pPr>
      <w:r>
        <w:rPr>
          <w:rFonts w:hint="eastAsia"/>
        </w:rPr>
        <w:t>1.</w:t>
      </w:r>
      <w:r>
        <w:rPr>
          <w:rFonts w:hint="eastAsia"/>
        </w:rPr>
        <w:t>招生考试方面。学院</w:t>
      </w:r>
      <w:r>
        <w:rPr>
          <w:rFonts w:hint="eastAsia"/>
        </w:rPr>
        <w:t>以招生简章和招生信息网、招生</w:t>
      </w:r>
      <w:proofErr w:type="gramStart"/>
      <w:r>
        <w:rPr>
          <w:rFonts w:hint="eastAsia"/>
        </w:rPr>
        <w:t>微信公众</w:t>
      </w:r>
      <w:proofErr w:type="gramEnd"/>
      <w:r>
        <w:rPr>
          <w:rFonts w:hint="eastAsia"/>
        </w:rPr>
        <w:t>平台为主要载体，公开学院概况、专业介绍、单招简章、单招录取名单、统招简章、统招录取信息等内容。同时，</w:t>
      </w:r>
      <w:proofErr w:type="gramStart"/>
      <w:r>
        <w:rPr>
          <w:rFonts w:hint="eastAsia"/>
        </w:rPr>
        <w:t>依托学</w:t>
      </w:r>
      <w:proofErr w:type="gramEnd"/>
      <w:r>
        <w:rPr>
          <w:rFonts w:hint="eastAsia"/>
        </w:rPr>
        <w:t>信网、教育部阳光高考信息公开平台、湖南省招生考试信息港等官方媒体向社会公示公告。单招和</w:t>
      </w:r>
      <w:r>
        <w:rPr>
          <w:rFonts w:hint="eastAsia"/>
        </w:rPr>
        <w:lastRenderedPageBreak/>
        <w:t>统招前，向社会发放招生简章</w:t>
      </w:r>
      <w:r>
        <w:rPr>
          <w:rFonts w:hint="eastAsia"/>
        </w:rPr>
        <w:t>9</w:t>
      </w:r>
      <w:r>
        <w:rPr>
          <w:rFonts w:hint="eastAsia"/>
        </w:rPr>
        <w:t>万份，录取期间，学院招生信息网每天发布录取快报，及时公布工作动态，每</w:t>
      </w:r>
      <w:r>
        <w:rPr>
          <w:rFonts w:hint="eastAsia"/>
        </w:rPr>
        <w:t>8</w:t>
      </w:r>
      <w:r>
        <w:rPr>
          <w:rFonts w:hint="eastAsia"/>
        </w:rPr>
        <w:t>小时更新一次已投档和已录取的考生信息。</w:t>
      </w:r>
      <w:r>
        <w:rPr>
          <w:rFonts w:hint="eastAsia"/>
        </w:rPr>
        <w:t>2023</w:t>
      </w:r>
      <w:r>
        <w:rPr>
          <w:rFonts w:hint="eastAsia"/>
        </w:rPr>
        <w:t>年，我院招录三年制大专新生</w:t>
      </w:r>
      <w:r>
        <w:rPr>
          <w:rFonts w:hint="eastAsia"/>
        </w:rPr>
        <w:t>6240</w:t>
      </w:r>
      <w:r>
        <w:rPr>
          <w:rFonts w:hint="eastAsia"/>
        </w:rPr>
        <w:t>人。</w:t>
      </w:r>
    </w:p>
    <w:p w:rsidR="00141FDB" w:rsidRDefault="003333C9">
      <w:pPr>
        <w:ind w:firstLineChars="200" w:firstLine="640"/>
      </w:pPr>
      <w:r>
        <w:rPr>
          <w:rFonts w:hint="eastAsia"/>
        </w:rPr>
        <w:t>2.</w:t>
      </w:r>
      <w:r>
        <w:rPr>
          <w:rFonts w:hint="eastAsia"/>
        </w:rPr>
        <w:t>资产财务方面。</w:t>
      </w:r>
      <w:r>
        <w:rPr>
          <w:rFonts w:hint="eastAsia"/>
        </w:rPr>
        <w:t>资产方面，及时公布资产管理制度文件及通知信息，政府采购项目在常德市政府采购网上公告公示，内部招标项目在</w:t>
      </w:r>
      <w:proofErr w:type="gramStart"/>
      <w:r>
        <w:rPr>
          <w:rFonts w:hint="eastAsia"/>
        </w:rPr>
        <w:t>学院官网招标</w:t>
      </w:r>
      <w:proofErr w:type="gramEnd"/>
      <w:r>
        <w:rPr>
          <w:rFonts w:hint="eastAsia"/>
        </w:rPr>
        <w:t>信息栏中公告公示。财务方面，学院主动公开</w:t>
      </w:r>
      <w:r>
        <w:rPr>
          <w:rFonts w:hint="eastAsia"/>
        </w:rPr>
        <w:t>年度</w:t>
      </w:r>
      <w:r>
        <w:rPr>
          <w:rFonts w:hint="eastAsia"/>
        </w:rPr>
        <w:t>部门预算</w:t>
      </w:r>
      <w:r>
        <w:rPr>
          <w:rFonts w:hint="eastAsia"/>
        </w:rPr>
        <w:t>，</w:t>
      </w:r>
      <w:r>
        <w:rPr>
          <w:rFonts w:hint="eastAsia"/>
        </w:rPr>
        <w:t>利用收费公示栏、招生简章、新生入学须知、校园网站、收费现场等多种途径公示收费项目、收费标准、投诉电话等，代办项目内容、规格、价格等也及时告知学生或家长。</w:t>
      </w:r>
    </w:p>
    <w:p w:rsidR="00141FDB" w:rsidRDefault="003333C9">
      <w:pPr>
        <w:ind w:firstLineChars="200" w:firstLine="640"/>
      </w:pPr>
      <w:r>
        <w:rPr>
          <w:rFonts w:hint="eastAsia"/>
        </w:rPr>
        <w:t>3.</w:t>
      </w:r>
      <w:r>
        <w:rPr>
          <w:rFonts w:hint="eastAsia"/>
        </w:rPr>
        <w:t>学生资助方面。学院通过开通资助热线、发布新生资助服务手册、开展资助政策宣讲、走访贫困生家庭等方式，深入宣传国家资助政策，坚持把原建档立卡贫困户家庭学生等特殊困难学生群体作为资助工作重点，</w:t>
      </w:r>
      <w:r>
        <w:rPr>
          <w:rFonts w:hint="eastAsia"/>
        </w:rPr>
        <w:t>确保</w:t>
      </w:r>
      <w:proofErr w:type="gramStart"/>
      <w:r>
        <w:rPr>
          <w:rFonts w:hint="eastAsia"/>
        </w:rPr>
        <w:t>资助全</w:t>
      </w:r>
      <w:proofErr w:type="gramEnd"/>
      <w:r>
        <w:rPr>
          <w:rFonts w:hint="eastAsia"/>
        </w:rPr>
        <w:t>覆盖、</w:t>
      </w:r>
      <w:proofErr w:type="gramStart"/>
      <w:r>
        <w:rPr>
          <w:rFonts w:hint="eastAsia"/>
        </w:rPr>
        <w:t>最</w:t>
      </w:r>
      <w:proofErr w:type="gramEnd"/>
      <w:r>
        <w:rPr>
          <w:rFonts w:hint="eastAsia"/>
        </w:rPr>
        <w:t>高档、无遗漏。规范开展各类资助项目的评审工作，严格落实公示制度，全年发放国家奖助学金</w:t>
      </w:r>
      <w:r>
        <w:rPr>
          <w:rFonts w:hint="eastAsia"/>
        </w:rPr>
        <w:t>1280.4</w:t>
      </w:r>
      <w:r>
        <w:rPr>
          <w:rFonts w:hint="eastAsia"/>
        </w:rPr>
        <w:t>万元，应征入伍学费补偿和退役复学入学学费减免</w:t>
      </w:r>
      <w:r>
        <w:rPr>
          <w:rFonts w:hint="eastAsia"/>
        </w:rPr>
        <w:t>224.8</w:t>
      </w:r>
      <w:r>
        <w:rPr>
          <w:rFonts w:hint="eastAsia"/>
        </w:rPr>
        <w:t>万元、退役士兵助学金</w:t>
      </w:r>
      <w:r>
        <w:rPr>
          <w:rFonts w:hint="eastAsia"/>
        </w:rPr>
        <w:t>26.7</w:t>
      </w:r>
      <w:r>
        <w:rPr>
          <w:rFonts w:hint="eastAsia"/>
        </w:rPr>
        <w:t>万元。持续开展诚信、励志、感恩等主题教育活动，引导学生树立诚信自强观念，培育感恩奉献精神。</w:t>
      </w:r>
    </w:p>
    <w:p w:rsidR="00141FDB" w:rsidRDefault="003333C9">
      <w:pPr>
        <w:ind w:firstLineChars="200" w:firstLine="640"/>
      </w:pPr>
      <w:r>
        <w:rPr>
          <w:rFonts w:hint="eastAsia"/>
        </w:rPr>
        <w:t>4</w:t>
      </w:r>
      <w:r>
        <w:t>.</w:t>
      </w:r>
      <w:r>
        <w:t>学生就业方面</w:t>
      </w:r>
      <w:r>
        <w:rPr>
          <w:rFonts w:hint="eastAsia"/>
        </w:rPr>
        <w:t>。学院</w:t>
      </w:r>
      <w:r>
        <w:t>坚决落实中央及我省稳保就业决策部署，编制就业指导手册，全力以</w:t>
      </w:r>
      <w:r>
        <w:lastRenderedPageBreak/>
        <w:t>赴推动毕业生就业工作。深入</w:t>
      </w:r>
      <w:r>
        <w:rPr>
          <w:rFonts w:hint="eastAsia"/>
        </w:rPr>
        <w:t>开展</w:t>
      </w:r>
      <w:proofErr w:type="gramStart"/>
      <w:r>
        <w:t>书记</w:t>
      </w:r>
      <w:r>
        <w:rPr>
          <w:rFonts w:hint="eastAsia"/>
        </w:rPr>
        <w:t>院长</w:t>
      </w:r>
      <w:r>
        <w:t>访企拓岗促</w:t>
      </w:r>
      <w:proofErr w:type="gramEnd"/>
      <w:r>
        <w:t>就业专项行动，</w:t>
      </w:r>
      <w:r>
        <w:rPr>
          <w:rFonts w:hint="eastAsia"/>
        </w:rPr>
        <w:t>院</w:t>
      </w:r>
      <w:r>
        <w:t>领导班子带队实地调研优质企业</w:t>
      </w:r>
      <w:r>
        <w:t>128</w:t>
      </w:r>
      <w:r>
        <w:t>家，为</w:t>
      </w:r>
      <w:r>
        <w:t>2023</w:t>
      </w:r>
      <w:r>
        <w:t>届毕业生新增就业岗位</w:t>
      </w:r>
      <w:r>
        <w:t>1925</w:t>
      </w:r>
      <w:r>
        <w:t>个</w:t>
      </w:r>
      <w:r>
        <w:rPr>
          <w:rFonts w:hint="eastAsia"/>
        </w:rPr>
        <w:t>。</w:t>
      </w:r>
      <w:r>
        <w:t>开展线下招聘会</w:t>
      </w:r>
      <w:r>
        <w:t>6</w:t>
      </w:r>
      <w:r>
        <w:t>场</w:t>
      </w:r>
      <w:r>
        <w:rPr>
          <w:rFonts w:hint="eastAsia"/>
        </w:rPr>
        <w:t>、</w:t>
      </w:r>
      <w:r>
        <w:t>线上招聘会</w:t>
      </w:r>
      <w:r>
        <w:t>17</w:t>
      </w:r>
      <w:r>
        <w:t>场</w:t>
      </w:r>
      <w:r>
        <w:rPr>
          <w:rFonts w:hint="eastAsia"/>
        </w:rPr>
        <w:t>，</w:t>
      </w:r>
      <w:r>
        <w:t>邀请</w:t>
      </w:r>
      <w:r>
        <w:t>103</w:t>
      </w:r>
      <w:r>
        <w:t>家优质企业来</w:t>
      </w:r>
      <w:r>
        <w:rPr>
          <w:rFonts w:hint="eastAsia"/>
        </w:rPr>
        <w:t>院</w:t>
      </w:r>
      <w:r>
        <w:t>参会，为</w:t>
      </w:r>
      <w:r>
        <w:t>202</w:t>
      </w:r>
      <w:r>
        <w:rPr>
          <w:rFonts w:hint="eastAsia"/>
        </w:rPr>
        <w:t>3</w:t>
      </w:r>
      <w:r>
        <w:t>届毕业生提供就业岗位</w:t>
      </w:r>
      <w:r>
        <w:t>3710</w:t>
      </w:r>
      <w:r>
        <w:t>个</w:t>
      </w:r>
      <w:r>
        <w:rPr>
          <w:rFonts w:hint="eastAsia"/>
        </w:rPr>
        <w:t>。</w:t>
      </w:r>
      <w:r>
        <w:rPr>
          <w:rFonts w:hint="eastAsia"/>
        </w:rPr>
        <w:t>787</w:t>
      </w:r>
      <w:r>
        <w:t>名困难群体毕业生申领求职创业补贴</w:t>
      </w:r>
      <w:r>
        <w:t>1</w:t>
      </w:r>
      <w:r>
        <w:rPr>
          <w:rFonts w:hint="eastAsia"/>
        </w:rPr>
        <w:t>10</w:t>
      </w:r>
      <w:r>
        <w:t>万元。</w:t>
      </w:r>
    </w:p>
    <w:p w:rsidR="00141FDB" w:rsidRDefault="003333C9">
      <w:pPr>
        <w:ind w:firstLineChars="200" w:firstLine="640"/>
      </w:pPr>
      <w:r>
        <w:rPr>
          <w:rFonts w:hint="eastAsia"/>
        </w:rPr>
        <w:t>5.</w:t>
      </w:r>
      <w:r>
        <w:rPr>
          <w:rFonts w:hint="eastAsia"/>
        </w:rPr>
        <w:t>干部选任方面。学院坚持党管干部原则和好干部标准，不断健全干部选任工作制度体系，严格执行“凡提四必”，确保干部德配其位、以为立位。提拔副处级干部</w:t>
      </w:r>
      <w:r>
        <w:rPr>
          <w:rFonts w:hint="eastAsia"/>
        </w:rPr>
        <w:t>8</w:t>
      </w:r>
      <w:r>
        <w:rPr>
          <w:rFonts w:hint="eastAsia"/>
        </w:rPr>
        <w:t>人，平级交流</w:t>
      </w:r>
      <w:r>
        <w:rPr>
          <w:rFonts w:hint="eastAsia"/>
        </w:rPr>
        <w:t>4</w:t>
      </w:r>
      <w:r>
        <w:rPr>
          <w:rFonts w:hint="eastAsia"/>
        </w:rPr>
        <w:t>人，免去现职</w:t>
      </w:r>
      <w:r>
        <w:rPr>
          <w:rFonts w:hint="eastAsia"/>
        </w:rPr>
        <w:t>15</w:t>
      </w:r>
      <w:r>
        <w:rPr>
          <w:rFonts w:hint="eastAsia"/>
        </w:rPr>
        <w:t>人。加强教育培训力度，全面提升干部政治素质和业务能力，选派</w:t>
      </w:r>
      <w:r>
        <w:rPr>
          <w:rFonts w:hint="eastAsia"/>
        </w:rPr>
        <w:t>2</w:t>
      </w:r>
      <w:r>
        <w:rPr>
          <w:rFonts w:hint="eastAsia"/>
        </w:rPr>
        <w:t>名副处级干部参加省教育工委党校培训，</w:t>
      </w:r>
      <w:r>
        <w:rPr>
          <w:rFonts w:hint="eastAsia"/>
        </w:rPr>
        <w:t>1</w:t>
      </w:r>
      <w:r>
        <w:rPr>
          <w:rFonts w:hint="eastAsia"/>
        </w:rPr>
        <w:t>名科级干部参加市委党校培训，组织</w:t>
      </w:r>
      <w:r>
        <w:rPr>
          <w:rFonts w:hint="eastAsia"/>
        </w:rPr>
        <w:t>27</w:t>
      </w:r>
      <w:r>
        <w:rPr>
          <w:rFonts w:hint="eastAsia"/>
        </w:rPr>
        <w:t>名副处级以上干部在韶山干部学校参加党</w:t>
      </w:r>
      <w:r>
        <w:rPr>
          <w:rFonts w:hint="eastAsia"/>
        </w:rPr>
        <w:t>性修养专题培训班。</w:t>
      </w:r>
    </w:p>
    <w:p w:rsidR="00141FDB" w:rsidRDefault="003333C9">
      <w:pPr>
        <w:ind w:firstLineChars="200" w:firstLine="640"/>
      </w:pPr>
      <w:r>
        <w:rPr>
          <w:rFonts w:hint="eastAsia"/>
        </w:rPr>
        <w:t>6.</w:t>
      </w:r>
      <w:r>
        <w:rPr>
          <w:rFonts w:hint="eastAsia"/>
        </w:rPr>
        <w:t>人才选聘、职称评审方面。</w:t>
      </w:r>
      <w:r>
        <w:t>根据《常德职业技术学院</w:t>
      </w:r>
      <w:r>
        <w:t>2023</w:t>
      </w:r>
      <w:r>
        <w:t>年度高校教师系列专业技术职称评审工作方案》，经过预报名、</w:t>
      </w:r>
      <w:proofErr w:type="gramStart"/>
      <w:r>
        <w:t>系部初审</w:t>
      </w:r>
      <w:proofErr w:type="gramEnd"/>
      <w:r>
        <w:t>推荐、形式审查、任职资格基本条件复审等系列</w:t>
      </w:r>
      <w:r>
        <w:rPr>
          <w:rFonts w:hint="eastAsia"/>
        </w:rPr>
        <w:t>程序</w:t>
      </w:r>
      <w:r>
        <w:t>，</w:t>
      </w:r>
      <w:r>
        <w:t>99</w:t>
      </w:r>
      <w:r>
        <w:t>人进入复审环节，其中正高</w:t>
      </w:r>
      <w:r>
        <w:t>9</w:t>
      </w:r>
      <w:r>
        <w:t>人、副高</w:t>
      </w:r>
      <w:r>
        <w:t>27</w:t>
      </w:r>
      <w:r>
        <w:t>人、中级</w:t>
      </w:r>
      <w:r>
        <w:t>60</w:t>
      </w:r>
      <w:r>
        <w:t>人、初级</w:t>
      </w:r>
      <w:r>
        <w:t>3</w:t>
      </w:r>
      <w:r>
        <w:t>人。</w:t>
      </w:r>
      <w:proofErr w:type="gramStart"/>
      <w:r>
        <w:t>旁系列</w:t>
      </w:r>
      <w:proofErr w:type="gramEnd"/>
      <w:r>
        <w:t>职称申报政工</w:t>
      </w:r>
      <w:proofErr w:type="gramStart"/>
      <w:r>
        <w:t>师系列</w:t>
      </w:r>
      <w:proofErr w:type="gramEnd"/>
      <w:r>
        <w:t>1</w:t>
      </w:r>
      <w:r>
        <w:t>人、卫生系列</w:t>
      </w:r>
      <w:r>
        <w:t>1</w:t>
      </w:r>
      <w:r>
        <w:t>人、档案系列</w:t>
      </w:r>
      <w:r>
        <w:t>1</w:t>
      </w:r>
      <w:r>
        <w:t>人、图书系列</w:t>
      </w:r>
      <w:r>
        <w:t>2</w:t>
      </w:r>
      <w:r>
        <w:t>人、工</w:t>
      </w:r>
      <w:proofErr w:type="gramStart"/>
      <w:r>
        <w:t>勤系列</w:t>
      </w:r>
      <w:proofErr w:type="gramEnd"/>
      <w:r>
        <w:t>1</w:t>
      </w:r>
      <w:r>
        <w:t>人。</w:t>
      </w:r>
    </w:p>
    <w:p w:rsidR="00141FDB" w:rsidRDefault="003333C9">
      <w:pPr>
        <w:ind w:firstLineChars="200" w:firstLine="640"/>
        <w:rPr>
          <w:rFonts w:ascii="楷体_GB2312" w:eastAsia="楷体_GB2312" w:hAnsi="楷体_GB2312" w:cs="楷体_GB2312"/>
        </w:rPr>
      </w:pPr>
      <w:r>
        <w:rPr>
          <w:rFonts w:ascii="楷体_GB2312" w:eastAsia="楷体_GB2312" w:hAnsi="楷体_GB2312" w:cs="楷体_GB2312" w:hint="eastAsia"/>
        </w:rPr>
        <w:t>（三）依申请公开和不予公开情况。</w:t>
      </w:r>
    </w:p>
    <w:p w:rsidR="00141FDB" w:rsidRDefault="003333C9">
      <w:pPr>
        <w:ind w:firstLineChars="200" w:firstLine="640"/>
      </w:pPr>
      <w:r>
        <w:rPr>
          <w:rFonts w:hint="eastAsia"/>
        </w:rPr>
        <w:t>1.2023</w:t>
      </w:r>
      <w:r>
        <w:rPr>
          <w:rFonts w:hint="eastAsia"/>
        </w:rPr>
        <w:t>年，学院受理申请</w:t>
      </w:r>
      <w:r>
        <w:rPr>
          <w:rFonts w:hint="eastAsia"/>
        </w:rPr>
        <w:t>0</w:t>
      </w:r>
      <w:r>
        <w:rPr>
          <w:rFonts w:hint="eastAsia"/>
        </w:rPr>
        <w:t>件次。</w:t>
      </w:r>
    </w:p>
    <w:p w:rsidR="00141FDB" w:rsidRDefault="003333C9">
      <w:pPr>
        <w:ind w:firstLineChars="200" w:firstLine="640"/>
      </w:pPr>
      <w:r>
        <w:rPr>
          <w:rFonts w:hint="eastAsia"/>
        </w:rPr>
        <w:lastRenderedPageBreak/>
        <w:t>2.2023</w:t>
      </w:r>
      <w:r>
        <w:rPr>
          <w:rFonts w:hint="eastAsia"/>
        </w:rPr>
        <w:t>年，学院坚决按照《高等学校信息公开办法》，收到不予受理申请总数</w:t>
      </w:r>
      <w:r>
        <w:rPr>
          <w:rFonts w:hint="eastAsia"/>
        </w:rPr>
        <w:t>0</w:t>
      </w:r>
      <w:r>
        <w:rPr>
          <w:rFonts w:hint="eastAsia"/>
        </w:rPr>
        <w:t>件次。</w:t>
      </w:r>
    </w:p>
    <w:p w:rsidR="00141FDB" w:rsidRDefault="003333C9">
      <w:pPr>
        <w:ind w:firstLineChars="200" w:firstLine="640"/>
      </w:pPr>
      <w:r>
        <w:rPr>
          <w:rFonts w:hint="eastAsia"/>
        </w:rPr>
        <w:t>3.2023</w:t>
      </w:r>
      <w:r>
        <w:rPr>
          <w:rFonts w:hint="eastAsia"/>
        </w:rPr>
        <w:t>年，我院无依申请公开的收费、减免情况。</w:t>
      </w:r>
    </w:p>
    <w:p w:rsidR="00141FDB" w:rsidRDefault="003333C9">
      <w:pPr>
        <w:ind w:firstLineChars="200" w:firstLine="640"/>
        <w:rPr>
          <w:rFonts w:ascii="楷体_GB2312" w:eastAsia="楷体_GB2312" w:hAnsi="楷体_GB2312" w:cs="楷体_GB2312"/>
        </w:rPr>
      </w:pPr>
      <w:r>
        <w:rPr>
          <w:rFonts w:ascii="楷体_GB2312" w:eastAsia="楷体_GB2312" w:hAnsi="楷体_GB2312" w:cs="楷体_GB2312" w:hint="eastAsia"/>
        </w:rPr>
        <w:t>（四）信息公开的评议情况和遭到举报的情况。</w:t>
      </w:r>
    </w:p>
    <w:p w:rsidR="00141FDB" w:rsidRDefault="003333C9">
      <w:pPr>
        <w:spacing w:line="560" w:lineRule="exact"/>
        <w:ind w:firstLineChars="200" w:firstLine="640"/>
      </w:pPr>
      <w:r>
        <w:rPr>
          <w:rFonts w:hint="eastAsia"/>
        </w:rPr>
        <w:t>学校通过网络、文件等途径及时、主动公开重要、重大、涉及师生切身利益的教学、科研、社会服务等信息，信息公开工作受到广大师生和社会公众的广泛认可，未收到有关信息公开的举报、复议和诉讼。</w:t>
      </w:r>
    </w:p>
    <w:p w:rsidR="00141FDB" w:rsidRDefault="003333C9">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rPr>
        <w:t>（五）其他需要报告的事项。</w:t>
      </w:r>
    </w:p>
    <w:p w:rsidR="00141FDB" w:rsidRDefault="003333C9">
      <w:pPr>
        <w:spacing w:line="560" w:lineRule="exact"/>
        <w:ind w:firstLineChars="200" w:firstLine="640"/>
      </w:pPr>
      <w:r>
        <w:rPr>
          <w:rFonts w:hint="eastAsia"/>
        </w:rPr>
        <w:t>学院信息公开的对象主要是师生员工，因信息安全等原因，学院组建了校园内网门户和专门系统，部分信息公开的内容仅</w:t>
      </w:r>
      <w:proofErr w:type="gramStart"/>
      <w:r>
        <w:rPr>
          <w:rFonts w:hint="eastAsia"/>
        </w:rPr>
        <w:t>在内网</w:t>
      </w:r>
      <w:proofErr w:type="gramEnd"/>
      <w:r>
        <w:rPr>
          <w:rFonts w:hint="eastAsia"/>
        </w:rPr>
        <w:t>公布或者通过专门系统访问。</w:t>
      </w:r>
    </w:p>
    <w:p w:rsidR="00141FDB" w:rsidRDefault="003333C9">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rPr>
        <w:t>（六）落实《清单》事项情况。</w:t>
      </w:r>
    </w:p>
    <w:p w:rsidR="00141FDB" w:rsidRDefault="003333C9">
      <w:pPr>
        <w:spacing w:line="560" w:lineRule="exact"/>
        <w:ind w:firstLineChars="200" w:firstLine="640"/>
      </w:pPr>
      <w:r>
        <w:rPr>
          <w:rFonts w:hint="eastAsia"/>
        </w:rPr>
        <w:t>学院充分发挥门户网站信息公开的作用，</w:t>
      </w:r>
      <w:r>
        <w:rPr>
          <w:rFonts w:hint="eastAsia"/>
        </w:rPr>
        <w:t>在学</w:t>
      </w:r>
      <w:proofErr w:type="gramStart"/>
      <w:r>
        <w:rPr>
          <w:rFonts w:hint="eastAsia"/>
        </w:rPr>
        <w:t>校官网</w:t>
      </w:r>
      <w:proofErr w:type="gramEnd"/>
      <w:r>
        <w:rPr>
          <w:rFonts w:hint="eastAsia"/>
        </w:rPr>
        <w:t>首页开设信息公开专题网页和重要要闻、通知公告等信息公开专栏，及时更新内容。强化新媒体赋能，利用官方微信、</w:t>
      </w:r>
      <w:proofErr w:type="gramStart"/>
      <w:r>
        <w:rPr>
          <w:rFonts w:hint="eastAsia"/>
        </w:rPr>
        <w:t>抖音等</w:t>
      </w:r>
      <w:proofErr w:type="gramEnd"/>
      <w:r>
        <w:rPr>
          <w:rFonts w:hint="eastAsia"/>
        </w:rPr>
        <w:t>新媒体，多渠道、多平台发布信息，主动回应社会关切。学院主动公开信息分为</w:t>
      </w:r>
      <w:r>
        <w:rPr>
          <w:rFonts w:hint="eastAsia"/>
        </w:rPr>
        <w:t>9</w:t>
      </w:r>
      <w:r>
        <w:rPr>
          <w:rFonts w:hint="eastAsia"/>
        </w:rPr>
        <w:t>个部分，包括基本信息、招生考试信息、财政资金信息、人事师资信息、教学质量信息、学生管理信息、资产后勤信息、对外交流信息、其他事项等，详情见附件。</w:t>
      </w:r>
    </w:p>
    <w:p w:rsidR="00141FDB" w:rsidRDefault="003333C9">
      <w:pPr>
        <w:spacing w:line="560" w:lineRule="exact"/>
        <w:ind w:firstLineChars="200" w:firstLine="640"/>
        <w:rPr>
          <w:rFonts w:ascii="黑体" w:eastAsia="黑体" w:hAnsi="黑体" w:cs="黑体"/>
        </w:rPr>
      </w:pPr>
      <w:r>
        <w:rPr>
          <w:rFonts w:ascii="黑体" w:eastAsia="黑体" w:hAnsi="黑体" w:cs="黑体" w:hint="eastAsia"/>
        </w:rPr>
        <w:lastRenderedPageBreak/>
        <w:t>三、存在问题和改进措施</w:t>
      </w:r>
    </w:p>
    <w:p w:rsidR="00141FDB" w:rsidRDefault="003333C9">
      <w:pPr>
        <w:spacing w:line="560" w:lineRule="exact"/>
        <w:ind w:firstLineChars="200" w:firstLine="640"/>
      </w:pPr>
      <w:r>
        <w:rPr>
          <w:rFonts w:hint="eastAsia"/>
        </w:rPr>
        <w:t>本年度，学院持续深入推进信息公开工作，不断完善信息公开工作体制机制，不断深化重点领域公开内容，不断拓展信息公开形式途径，不断强化对各二级单位信息公开工作的指导和监督，取得了一定成绩，但仍存在不足，主要表现在：个别部门主动公开意识不强；信息公开工作队伍专业化存在不足；信息公开工作的广度、深度、精度有待进一步提升。针对工作的不足，学院将从以下方面积极改进：</w:t>
      </w:r>
    </w:p>
    <w:p w:rsidR="00141FDB" w:rsidRDefault="003333C9">
      <w:pPr>
        <w:spacing w:line="560" w:lineRule="exact"/>
        <w:ind w:firstLineChars="200" w:firstLine="640"/>
      </w:pPr>
      <w:r>
        <w:rPr>
          <w:rFonts w:ascii="楷体_GB2312" w:eastAsia="楷体_GB2312" w:hAnsi="楷体_GB2312" w:cs="楷体_GB2312" w:hint="eastAsia"/>
        </w:rPr>
        <w:t>一是在主动公开工作质量上下功夫。</w:t>
      </w:r>
      <w:r>
        <w:rPr>
          <w:rFonts w:hint="eastAsia"/>
        </w:rPr>
        <w:t>严格按照《清单》要求，通过各种渠道全面、及时、准确做好信息发布，</w:t>
      </w:r>
      <w:proofErr w:type="gramStart"/>
      <w:r>
        <w:rPr>
          <w:rFonts w:hint="eastAsia"/>
        </w:rPr>
        <w:t>让主动</w:t>
      </w:r>
      <w:proofErr w:type="gramEnd"/>
      <w:r>
        <w:rPr>
          <w:rFonts w:hint="eastAsia"/>
        </w:rPr>
        <w:t>公开成为常态，结合学院有关工作实际情况，拓展、更新公开</w:t>
      </w:r>
      <w:r>
        <w:rPr>
          <w:rFonts w:hint="eastAsia"/>
        </w:rPr>
        <w:t>内容，不断提高信息发布的全面性、有效性、时效性。特别是加大对于社会关注、群众关切的招生、财务、人事等内容的公开力度，主动接受社会监督。</w:t>
      </w:r>
    </w:p>
    <w:p w:rsidR="00141FDB" w:rsidRDefault="003333C9">
      <w:pPr>
        <w:spacing w:line="560" w:lineRule="exact"/>
        <w:ind w:firstLineChars="200" w:firstLine="640"/>
      </w:pPr>
      <w:r>
        <w:rPr>
          <w:rFonts w:ascii="楷体_GB2312" w:eastAsia="楷体_GB2312" w:hAnsi="楷体_GB2312" w:cs="楷体_GB2312" w:hint="eastAsia"/>
        </w:rPr>
        <w:t>二是在信息公开服务效能上下功夫。</w:t>
      </w:r>
      <w:r>
        <w:rPr>
          <w:rFonts w:hint="eastAsia"/>
        </w:rPr>
        <w:t>在继续认真落实《清单》要求的基础上，探索主动公开事项内容、属性和范围，充分考虑师生员工和社会公众的信息需求，运用新媒体，通过“双代会”、团代会、学代会等各类渠道，全面及时公开学校改革发展重要工作情况。主动做好各</w:t>
      </w:r>
      <w:proofErr w:type="gramStart"/>
      <w:r>
        <w:rPr>
          <w:rFonts w:hint="eastAsia"/>
        </w:rPr>
        <w:t>类政策</w:t>
      </w:r>
      <w:proofErr w:type="gramEnd"/>
      <w:r>
        <w:rPr>
          <w:rFonts w:hint="eastAsia"/>
        </w:rPr>
        <w:t>宣传解读、重点领域信息发布，注重师生校友的意见反馈和诉求回应，不断提升信息公开工作的实效。</w:t>
      </w:r>
    </w:p>
    <w:p w:rsidR="00141FDB" w:rsidRDefault="003333C9">
      <w:pPr>
        <w:spacing w:line="560" w:lineRule="exact"/>
        <w:ind w:firstLineChars="200" w:firstLine="640"/>
      </w:pPr>
      <w:r>
        <w:rPr>
          <w:rFonts w:ascii="楷体_GB2312" w:eastAsia="楷体_GB2312" w:hAnsi="楷体_GB2312" w:cs="楷体_GB2312" w:hint="eastAsia"/>
        </w:rPr>
        <w:t>三是在信息公开标准化规范化上下功夫。</w:t>
      </w:r>
      <w:r>
        <w:rPr>
          <w:rFonts w:hint="eastAsia"/>
        </w:rPr>
        <w:t>以《办法》为准绳，继续坚持“以公开为常态，不公开为例外”的指导原则，不断完善信息公开标准、流程。从依法治校建设的全局出发，创新信</w:t>
      </w:r>
      <w:r>
        <w:rPr>
          <w:rFonts w:hint="eastAsia"/>
        </w:rPr>
        <w:lastRenderedPageBreak/>
        <w:t>息公开制度建设，确保工作不因人而异、不因人而断、不因人而终，保证信息公开工作的稳定性、规范性。进一步规范二级单位信息公开，增强监督考核，提高公开信息报送的效率和质量。</w:t>
      </w:r>
    </w:p>
    <w:p w:rsidR="00141FDB" w:rsidRDefault="00141FDB">
      <w:pPr>
        <w:spacing w:line="560" w:lineRule="exact"/>
        <w:ind w:firstLineChars="200" w:firstLine="640"/>
      </w:pPr>
    </w:p>
    <w:p w:rsidR="00141FDB" w:rsidRDefault="00141FDB">
      <w:pPr>
        <w:spacing w:line="560" w:lineRule="exact"/>
        <w:ind w:firstLineChars="200" w:firstLine="640"/>
      </w:pPr>
    </w:p>
    <w:p w:rsidR="00141FDB" w:rsidRDefault="003333C9">
      <w:pPr>
        <w:wordWrap w:val="0"/>
        <w:spacing w:line="560" w:lineRule="exact"/>
        <w:jc w:val="right"/>
      </w:pPr>
      <w:r>
        <w:rPr>
          <w:rFonts w:hint="eastAsia"/>
        </w:rPr>
        <w:t>常德职业技术学院</w:t>
      </w:r>
      <w:bookmarkStart w:id="0" w:name="_GoBack"/>
      <w:bookmarkEnd w:id="0"/>
    </w:p>
    <w:p w:rsidR="00141FDB" w:rsidRDefault="003333C9" w:rsidP="00FF4E5B">
      <w:pPr>
        <w:wordWrap w:val="0"/>
        <w:spacing w:line="560" w:lineRule="exact"/>
        <w:jc w:val="right"/>
      </w:pPr>
      <w:r>
        <w:rPr>
          <w:rFonts w:hint="eastAsia"/>
        </w:rPr>
        <w:t>2023</w:t>
      </w:r>
      <w:r>
        <w:rPr>
          <w:rFonts w:hint="eastAsia"/>
        </w:rPr>
        <w:t>年</w:t>
      </w:r>
      <w:r>
        <w:rPr>
          <w:rFonts w:hint="eastAsia"/>
        </w:rPr>
        <w:t>11</w:t>
      </w:r>
      <w:r>
        <w:rPr>
          <w:rFonts w:hint="eastAsia"/>
        </w:rPr>
        <w:t>月</w:t>
      </w:r>
      <w:r>
        <w:rPr>
          <w:rFonts w:hint="eastAsia"/>
        </w:rPr>
        <w:t>29</w:t>
      </w:r>
      <w:r>
        <w:rPr>
          <w:rFonts w:hint="eastAsia"/>
        </w:rPr>
        <w:t>日</w:t>
      </w:r>
    </w:p>
    <w:sectPr w:rsidR="00141FDB">
      <w:footerReference w:type="default" r:id="rId8"/>
      <w:pgSz w:w="16838" w:h="11906" w:orient="landscape"/>
      <w:pgMar w:top="1417" w:right="2098" w:bottom="1417" w:left="1417" w:header="851" w:footer="822" w:gutter="0"/>
      <w:cols w:space="0"/>
      <w:docGrid w:type="lines" w:linePitch="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C9" w:rsidRDefault="003333C9">
      <w:pPr>
        <w:spacing w:line="240" w:lineRule="auto"/>
      </w:pPr>
      <w:r>
        <w:separator/>
      </w:r>
    </w:p>
  </w:endnote>
  <w:endnote w:type="continuationSeparator" w:id="0">
    <w:p w:rsidR="003333C9" w:rsidRDefault="0033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DB" w:rsidRDefault="003333C9">
    <w:pPr>
      <w:pStyle w:val="a3"/>
    </w:pPr>
    <w:r>
      <w:rPr>
        <w:noProof/>
      </w:rPr>
      <mc:AlternateContent>
        <mc:Choice Requires="wps">
          <w:drawing>
            <wp:anchor distT="0" distB="0" distL="114300" distR="114300" simplePos="0" relativeHeight="251659264" behindDoc="0" locked="0" layoutInCell="1" allowOverlap="1" wp14:anchorId="3EBEF8D8" wp14:editId="3F5D558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1FDB" w:rsidRDefault="003333C9">
                          <w:pPr>
                            <w:pStyle w:val="a3"/>
                            <w:spacing w:line="240" w:lineRule="auto"/>
                            <w:ind w:rightChars="93" w:right="298" w:firstLineChars="100" w:firstLine="28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4E5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141FDB" w:rsidRDefault="003333C9">
                    <w:pPr>
                      <w:pStyle w:val="a3"/>
                      <w:spacing w:line="240" w:lineRule="auto"/>
                      <w:ind w:rightChars="93" w:right="298" w:firstLineChars="100" w:firstLine="28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4E5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C9" w:rsidRDefault="003333C9">
      <w:pPr>
        <w:spacing w:line="240" w:lineRule="auto"/>
      </w:pPr>
      <w:r>
        <w:separator/>
      </w:r>
    </w:p>
  </w:footnote>
  <w:footnote w:type="continuationSeparator" w:id="0">
    <w:p w:rsidR="003333C9" w:rsidRDefault="003333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32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DB"/>
    <w:rsid w:val="00141FDB"/>
    <w:rsid w:val="003333C9"/>
    <w:rsid w:val="00BF6F76"/>
    <w:rsid w:val="00FF4E5B"/>
    <w:rsid w:val="057013BC"/>
    <w:rsid w:val="07822CB4"/>
    <w:rsid w:val="097721C4"/>
    <w:rsid w:val="09B953EF"/>
    <w:rsid w:val="0B1D42C9"/>
    <w:rsid w:val="0B6F4DFC"/>
    <w:rsid w:val="0F1E1610"/>
    <w:rsid w:val="104918DA"/>
    <w:rsid w:val="111840D3"/>
    <w:rsid w:val="1134077A"/>
    <w:rsid w:val="115841C1"/>
    <w:rsid w:val="15A21E82"/>
    <w:rsid w:val="164A5B96"/>
    <w:rsid w:val="18FF593D"/>
    <w:rsid w:val="1B1B3357"/>
    <w:rsid w:val="1DC62EA9"/>
    <w:rsid w:val="1E4861C5"/>
    <w:rsid w:val="1F1177C4"/>
    <w:rsid w:val="1FD268A1"/>
    <w:rsid w:val="20FF5372"/>
    <w:rsid w:val="211B551E"/>
    <w:rsid w:val="22394F85"/>
    <w:rsid w:val="23A91220"/>
    <w:rsid w:val="27EC0B58"/>
    <w:rsid w:val="292F1888"/>
    <w:rsid w:val="2B2D13CF"/>
    <w:rsid w:val="2E2401F7"/>
    <w:rsid w:val="2F1112A7"/>
    <w:rsid w:val="30584F18"/>
    <w:rsid w:val="3462550A"/>
    <w:rsid w:val="3A2855C1"/>
    <w:rsid w:val="3B2A6F1F"/>
    <w:rsid w:val="3BF477D6"/>
    <w:rsid w:val="3EE10D81"/>
    <w:rsid w:val="43194AC7"/>
    <w:rsid w:val="434873B4"/>
    <w:rsid w:val="4A252748"/>
    <w:rsid w:val="4B2F1514"/>
    <w:rsid w:val="4E4A293D"/>
    <w:rsid w:val="4F440671"/>
    <w:rsid w:val="52110B1E"/>
    <w:rsid w:val="54A75E5C"/>
    <w:rsid w:val="54B54B01"/>
    <w:rsid w:val="551A7357"/>
    <w:rsid w:val="57C07610"/>
    <w:rsid w:val="59312FC4"/>
    <w:rsid w:val="5A9A1A4F"/>
    <w:rsid w:val="60F160E8"/>
    <w:rsid w:val="61D4054A"/>
    <w:rsid w:val="62A84619"/>
    <w:rsid w:val="66C5674E"/>
    <w:rsid w:val="66F76E1D"/>
    <w:rsid w:val="679448E8"/>
    <w:rsid w:val="6A304C7F"/>
    <w:rsid w:val="6AD4116C"/>
    <w:rsid w:val="6E9C445A"/>
    <w:rsid w:val="6EC301B9"/>
    <w:rsid w:val="70AA5643"/>
    <w:rsid w:val="723B5512"/>
    <w:rsid w:val="75833F83"/>
    <w:rsid w:val="7AE601A9"/>
    <w:rsid w:val="7BF13752"/>
    <w:rsid w:val="7E792FB0"/>
    <w:rsid w:val="7FC47882"/>
    <w:rsid w:val="7FCB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jc w:val="both"/>
    </w:pPr>
    <w:rPr>
      <w:rFonts w:ascii="仿宋_GB2312" w:eastAsia="仿宋_GB2312" w:hAnsi="仿宋_GB2312" w:cs="仿宋_GB2312"/>
      <w:kern w:val="2"/>
      <w:sz w:val="32"/>
      <w:szCs w:val="32"/>
    </w:rPr>
  </w:style>
  <w:style w:type="paragraph" w:styleId="1">
    <w:name w:val="heading 1"/>
    <w:basedOn w:val="a"/>
    <w:next w:val="a"/>
    <w:qFormat/>
    <w:pPr>
      <w:keepNext/>
      <w:keepLines/>
      <w:spacing w:line="720" w:lineRule="exact"/>
      <w:jc w:val="center"/>
      <w:outlineLvl w:val="0"/>
    </w:pPr>
    <w:rPr>
      <w:rFonts w:ascii="方正小标宋简体" w:eastAsia="方正小标宋简体" w:hAnsi="方正小标宋简体"/>
      <w:kern w:val="44"/>
      <w:sz w:val="44"/>
    </w:rPr>
  </w:style>
  <w:style w:type="paragraph" w:styleId="2">
    <w:name w:val="heading 2"/>
    <w:basedOn w:val="a"/>
    <w:next w:val="a"/>
    <w:link w:val="2Char"/>
    <w:semiHidden/>
    <w:unhideWhenUsed/>
    <w:qFormat/>
    <w:pPr>
      <w:keepNext/>
      <w:keepLines/>
      <w:ind w:firstLineChars="200" w:firstLine="880"/>
      <w:outlineLvl w:val="1"/>
    </w:pPr>
    <w:rPr>
      <w:rFonts w:ascii="黑体" w:eastAsia="黑体" w:hAnsi="黑体" w:cs="Times New Roman"/>
      <w:szCs w:val="22"/>
    </w:rPr>
  </w:style>
  <w:style w:type="paragraph" w:styleId="3">
    <w:name w:val="heading 3"/>
    <w:basedOn w:val="a"/>
    <w:next w:val="a"/>
    <w:semiHidden/>
    <w:unhideWhenUsed/>
    <w:qFormat/>
    <w:pPr>
      <w:keepNext/>
      <w:keepLines/>
      <w:ind w:firstLineChars="200" w:firstLine="880"/>
      <w:outlineLvl w:val="2"/>
    </w:pPr>
    <w:rPr>
      <w:rFonts w:ascii="楷体_GB2312" w:eastAsia="楷体_GB2312" w:hAnsi="楷体_GB2312"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2Char">
    <w:name w:val="标题 2 Char"/>
    <w:link w:val="2"/>
    <w:qFormat/>
    <w:rPr>
      <w:rFonts w:ascii="黑体" w:eastAsia="黑体" w:hAnsi="黑体" w:cs="Times New Roman"/>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jc w:val="both"/>
    </w:pPr>
    <w:rPr>
      <w:rFonts w:ascii="仿宋_GB2312" w:eastAsia="仿宋_GB2312" w:hAnsi="仿宋_GB2312" w:cs="仿宋_GB2312"/>
      <w:kern w:val="2"/>
      <w:sz w:val="32"/>
      <w:szCs w:val="32"/>
    </w:rPr>
  </w:style>
  <w:style w:type="paragraph" w:styleId="1">
    <w:name w:val="heading 1"/>
    <w:basedOn w:val="a"/>
    <w:next w:val="a"/>
    <w:qFormat/>
    <w:pPr>
      <w:keepNext/>
      <w:keepLines/>
      <w:spacing w:line="720" w:lineRule="exact"/>
      <w:jc w:val="center"/>
      <w:outlineLvl w:val="0"/>
    </w:pPr>
    <w:rPr>
      <w:rFonts w:ascii="方正小标宋简体" w:eastAsia="方正小标宋简体" w:hAnsi="方正小标宋简体"/>
      <w:kern w:val="44"/>
      <w:sz w:val="44"/>
    </w:rPr>
  </w:style>
  <w:style w:type="paragraph" w:styleId="2">
    <w:name w:val="heading 2"/>
    <w:basedOn w:val="a"/>
    <w:next w:val="a"/>
    <w:link w:val="2Char"/>
    <w:semiHidden/>
    <w:unhideWhenUsed/>
    <w:qFormat/>
    <w:pPr>
      <w:keepNext/>
      <w:keepLines/>
      <w:ind w:firstLineChars="200" w:firstLine="880"/>
      <w:outlineLvl w:val="1"/>
    </w:pPr>
    <w:rPr>
      <w:rFonts w:ascii="黑体" w:eastAsia="黑体" w:hAnsi="黑体" w:cs="Times New Roman"/>
      <w:szCs w:val="22"/>
    </w:rPr>
  </w:style>
  <w:style w:type="paragraph" w:styleId="3">
    <w:name w:val="heading 3"/>
    <w:basedOn w:val="a"/>
    <w:next w:val="a"/>
    <w:semiHidden/>
    <w:unhideWhenUsed/>
    <w:qFormat/>
    <w:pPr>
      <w:keepNext/>
      <w:keepLines/>
      <w:ind w:firstLineChars="200" w:firstLine="880"/>
      <w:outlineLvl w:val="2"/>
    </w:pPr>
    <w:rPr>
      <w:rFonts w:ascii="楷体_GB2312" w:eastAsia="楷体_GB2312" w:hAnsi="楷体_GB2312"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2Char">
    <w:name w:val="标题 2 Char"/>
    <w:link w:val="2"/>
    <w:qFormat/>
    <w:rPr>
      <w:rFonts w:ascii="黑体" w:eastAsia="黑体" w:hAnsi="黑体" w:cs="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November</cp:lastModifiedBy>
  <cp:revision>3</cp:revision>
  <cp:lastPrinted>2023-11-29T08:05:00Z</cp:lastPrinted>
  <dcterms:created xsi:type="dcterms:W3CDTF">2023-05-30T06:56:00Z</dcterms:created>
  <dcterms:modified xsi:type="dcterms:W3CDTF">2023-12-12T08:42:00Z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