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1A" w:rsidRDefault="008F4877">
      <w:pPr>
        <w:widowControl/>
        <w:shd w:val="clear" w:color="auto" w:fill="FFFFFF"/>
        <w:spacing w:line="620" w:lineRule="exact"/>
        <w:jc w:val="center"/>
        <w:outlineLvl w:val="1"/>
        <w:rPr>
          <w:rFonts w:ascii="方正小标宋简体" w:eastAsia="方正小标宋简体" w:hAnsi="方正小标宋简体" w:cs="方正小标宋简体"/>
          <w:bCs/>
          <w:color w:val="000000"/>
          <w:kern w:val="36"/>
          <w:sz w:val="44"/>
          <w:szCs w:val="44"/>
        </w:rPr>
      </w:pPr>
      <w:r>
        <w:rPr>
          <w:rFonts w:ascii="方正小标宋简体" w:eastAsia="方正小标宋简体" w:hAnsi="方正小标宋简体" w:cs="方正小标宋简体" w:hint="eastAsia"/>
          <w:bCs/>
          <w:color w:val="000000"/>
          <w:kern w:val="36"/>
          <w:sz w:val="44"/>
          <w:szCs w:val="44"/>
        </w:rPr>
        <w:t>张家界航空工业职业技术学院</w:t>
      </w:r>
    </w:p>
    <w:p w:rsidR="00AD611A" w:rsidRDefault="008F4877">
      <w:pPr>
        <w:widowControl/>
        <w:shd w:val="clear" w:color="auto" w:fill="FFFFFF"/>
        <w:spacing w:line="620" w:lineRule="exact"/>
        <w:jc w:val="center"/>
        <w:outlineLvl w:val="1"/>
        <w:rPr>
          <w:rFonts w:ascii="方正小标宋简体" w:eastAsia="方正小标宋简体" w:hAnsi="方正小标宋简体" w:cs="方正小标宋简体"/>
          <w:bCs/>
          <w:color w:val="000000"/>
          <w:kern w:val="36"/>
          <w:sz w:val="44"/>
          <w:szCs w:val="44"/>
        </w:rPr>
      </w:pPr>
      <w:r>
        <w:rPr>
          <w:rFonts w:ascii="方正小标宋简体" w:eastAsia="方正小标宋简体" w:hAnsi="方正小标宋简体" w:cs="方正小标宋简体" w:hint="eastAsia"/>
          <w:bCs/>
          <w:color w:val="000000"/>
          <w:kern w:val="36"/>
          <w:sz w:val="44"/>
          <w:szCs w:val="44"/>
        </w:rPr>
        <w:t>202</w:t>
      </w:r>
      <w:r w:rsidR="008A28BA">
        <w:rPr>
          <w:rFonts w:ascii="方正小标宋简体" w:eastAsia="方正小标宋简体" w:hAnsi="方正小标宋简体" w:cs="方正小标宋简体" w:hint="eastAsia"/>
          <w:bCs/>
          <w:color w:val="000000"/>
          <w:kern w:val="36"/>
          <w:sz w:val="44"/>
          <w:szCs w:val="44"/>
        </w:rPr>
        <w:t>2</w:t>
      </w:r>
      <w:r>
        <w:rPr>
          <w:rFonts w:ascii="方正小标宋简体" w:eastAsia="方正小标宋简体" w:hAnsi="方正小标宋简体" w:cs="方正小标宋简体" w:hint="eastAsia"/>
          <w:bCs/>
          <w:color w:val="000000"/>
          <w:kern w:val="36"/>
          <w:sz w:val="44"/>
          <w:szCs w:val="44"/>
        </w:rPr>
        <w:t>年信息公开工作年度报告</w:t>
      </w:r>
    </w:p>
    <w:p w:rsidR="00AD611A" w:rsidRDefault="00AD611A">
      <w:pPr>
        <w:widowControl/>
        <w:shd w:val="clear" w:color="auto" w:fill="FFFFFF"/>
        <w:spacing w:line="620" w:lineRule="exact"/>
        <w:jc w:val="center"/>
        <w:outlineLvl w:val="1"/>
        <w:rPr>
          <w:rFonts w:ascii="方正小标宋简体" w:eastAsia="方正小标宋简体" w:hAnsi="方正小标宋简体" w:cs="方正小标宋简体"/>
          <w:bCs/>
          <w:color w:val="000000"/>
          <w:kern w:val="36"/>
          <w:sz w:val="44"/>
          <w:szCs w:val="44"/>
        </w:rPr>
      </w:pP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8A28BA">
        <w:rPr>
          <w:rFonts w:ascii="仿宋" w:eastAsia="仿宋" w:hAnsi="仿宋" w:cs="仿宋" w:hint="eastAsia"/>
          <w:kern w:val="0"/>
          <w:sz w:val="32"/>
          <w:szCs w:val="32"/>
        </w:rPr>
        <w:t>2</w:t>
      </w:r>
      <w:r>
        <w:rPr>
          <w:rFonts w:ascii="仿宋" w:eastAsia="仿宋" w:hAnsi="仿宋" w:cs="仿宋" w:hint="eastAsia"/>
          <w:kern w:val="0"/>
          <w:sz w:val="32"/>
          <w:szCs w:val="32"/>
        </w:rPr>
        <w:t>年，我校以习近平新时代中国特色社会主义思想为指导，将信息公开作为推进学校治理体系和治理能力建设的重要抓手，认真贯彻《政府信息公开条例》和《高等学校信息公开办法》，按照教育部关于公布《高等学校信息公开事项清单》要求，根据张家界航空职院202</w:t>
      </w:r>
      <w:r w:rsidR="008A28BA">
        <w:rPr>
          <w:rFonts w:ascii="仿宋" w:eastAsia="仿宋" w:hAnsi="仿宋" w:cs="仿宋" w:hint="eastAsia"/>
          <w:kern w:val="0"/>
          <w:sz w:val="32"/>
          <w:szCs w:val="32"/>
        </w:rPr>
        <w:t>2</w:t>
      </w:r>
      <w:r>
        <w:rPr>
          <w:rFonts w:ascii="仿宋" w:eastAsia="仿宋" w:hAnsi="仿宋" w:cs="仿宋" w:hint="eastAsia"/>
          <w:kern w:val="0"/>
          <w:sz w:val="32"/>
          <w:szCs w:val="32"/>
        </w:rPr>
        <w:t>年信息公开工作执行情况，现编制202</w:t>
      </w:r>
      <w:r w:rsidR="008A28BA">
        <w:rPr>
          <w:rFonts w:ascii="仿宋" w:eastAsia="仿宋" w:hAnsi="仿宋" w:cs="仿宋" w:hint="eastAsia"/>
          <w:kern w:val="0"/>
          <w:sz w:val="32"/>
          <w:szCs w:val="32"/>
        </w:rPr>
        <w:t>2</w:t>
      </w:r>
      <w:r>
        <w:rPr>
          <w:rFonts w:ascii="仿宋" w:eastAsia="仿宋" w:hAnsi="仿宋" w:cs="仿宋" w:hint="eastAsia"/>
          <w:kern w:val="0"/>
          <w:sz w:val="32"/>
          <w:szCs w:val="32"/>
        </w:rPr>
        <w:t>年张家界航空工业职业技术学院信息公开工作年度报告。全文内容包括概述、学校信息公开情况、依申请公开和不予公开情况、对信息公开的评议情况、因学校信息公开工作遭到举报的情况、信息公开工作存在的主要问题和改进措施、其他需要报告的事项等。</w:t>
      </w:r>
    </w:p>
    <w:p w:rsidR="00AD611A" w:rsidRDefault="008F4877">
      <w:pPr>
        <w:widowControl/>
        <w:shd w:val="clear" w:color="auto" w:fill="FFFFFF"/>
        <w:spacing w:line="62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 xml:space="preserve"> 一、概述</w:t>
      </w:r>
    </w:p>
    <w:p w:rsidR="00AD611A" w:rsidRDefault="008F4877">
      <w:pPr>
        <w:widowControl/>
        <w:shd w:val="clear" w:color="auto" w:fill="FFFFFF"/>
        <w:spacing w:line="600" w:lineRule="exact"/>
        <w:ind w:firstLineChars="150" w:firstLine="480"/>
        <w:jc w:val="left"/>
        <w:rPr>
          <w:rFonts w:ascii="仿宋" w:eastAsia="仿宋" w:hAnsi="仿宋" w:cs="仿宋"/>
          <w:kern w:val="0"/>
          <w:sz w:val="32"/>
          <w:szCs w:val="32"/>
        </w:rPr>
      </w:pPr>
      <w:r>
        <w:rPr>
          <w:rFonts w:ascii="楷体" w:eastAsia="楷体" w:hAnsi="楷体" w:cs="楷体" w:hint="eastAsia"/>
          <w:kern w:val="0"/>
          <w:sz w:val="32"/>
          <w:szCs w:val="32"/>
        </w:rPr>
        <w:t>（一）健全工作体系</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我校把信息公开工作列入学校的重要议事日程，加强研究部署，明确党政办公室、宣传统战部以及工会是信息公开工作的具体责任部门，认真抓好落实。通过省教育政务网，学校信息公开网、公告、新闻等平台，CRP综合管理系统，学校工作计划总结（电子版），校报，共青团广播站，共青团工作简报，大型宣传橱窗，大型LED电子显示屏，中层干部会、二级单位工作例会等各级各类会议以及职工、学生微信群等多种渠道，不断拓展信息公开途径，完善信息公</w:t>
      </w:r>
      <w:r>
        <w:rPr>
          <w:rFonts w:ascii="仿宋" w:eastAsia="仿宋" w:hAnsi="仿宋" w:cs="仿宋" w:hint="eastAsia"/>
          <w:kern w:val="0"/>
          <w:sz w:val="32"/>
          <w:szCs w:val="32"/>
        </w:rPr>
        <w:lastRenderedPageBreak/>
        <w:t>开内容和方式，充分发挥学校信息的服务作用，为师生员工服务，也为学校发展服务。信息公开工作在拓展信息公开渠道、完善信息公开制度、深化信息公开内容、加大信息公开力度等方面取得了明显进展，学校各项管理工作的透明度显著增强，充分保障了学校广大师生员工和社会公众的知情权、参与权、表达权和监督权。</w:t>
      </w:r>
    </w:p>
    <w:p w:rsidR="00AD611A" w:rsidRDefault="008F4877">
      <w:pPr>
        <w:widowControl/>
        <w:shd w:val="clear" w:color="auto" w:fill="FFFFFF"/>
        <w:spacing w:line="600" w:lineRule="exact"/>
        <w:jc w:val="left"/>
        <w:rPr>
          <w:rFonts w:ascii="楷体" w:eastAsia="楷体" w:hAnsi="楷体" w:cs="楷体"/>
          <w:kern w:val="0"/>
          <w:sz w:val="32"/>
          <w:szCs w:val="32"/>
        </w:rPr>
      </w:pPr>
      <w:r>
        <w:rPr>
          <w:rFonts w:ascii="仿宋" w:eastAsia="仿宋" w:hAnsi="仿宋" w:cs="仿宋" w:hint="eastAsia"/>
          <w:kern w:val="0"/>
          <w:sz w:val="32"/>
          <w:szCs w:val="32"/>
        </w:rPr>
        <w:t xml:space="preserve">   </w:t>
      </w:r>
      <w:r>
        <w:rPr>
          <w:rFonts w:ascii="楷体" w:eastAsia="楷体" w:hAnsi="楷体" w:cs="楷体" w:hint="eastAsia"/>
          <w:kern w:val="0"/>
          <w:sz w:val="32"/>
          <w:szCs w:val="32"/>
        </w:rPr>
        <w:t>（二）完善阵地建设</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充分发挥学校网站第一门户作用，进一步加强优化阳光服务平台、信息公开网站建设，以此为基础，结合移动应用、微博、微信、抖音、公众论坛及其他社交媒体应用，构建新型信息化宣传服务平台，实现各类信息有效共享和统一管理。同时，学校完善教育阳光服务平台建设，及时回复师生申诉，收集师生对学校建设发展的建议和意见等，为决策提供参考。</w:t>
      </w:r>
    </w:p>
    <w:p w:rsidR="00AD611A" w:rsidRDefault="008F4877">
      <w:pPr>
        <w:widowControl/>
        <w:shd w:val="clear" w:color="auto" w:fill="FFFFFF"/>
        <w:spacing w:line="600" w:lineRule="exact"/>
        <w:ind w:firstLineChars="150" w:firstLine="480"/>
        <w:jc w:val="left"/>
        <w:rPr>
          <w:rFonts w:ascii="楷体" w:eastAsia="楷体" w:hAnsi="楷体" w:cs="楷体"/>
          <w:kern w:val="0"/>
          <w:sz w:val="32"/>
          <w:szCs w:val="32"/>
        </w:rPr>
      </w:pPr>
      <w:r>
        <w:rPr>
          <w:rFonts w:ascii="楷体" w:eastAsia="楷体" w:hAnsi="楷体" w:cs="楷体" w:hint="eastAsia"/>
          <w:kern w:val="0"/>
          <w:sz w:val="32"/>
          <w:szCs w:val="32"/>
        </w:rPr>
        <w:t>（三）强化队伍建设</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信息公开工作队伍是开展信息公开工作的一线力量。学校信息公开由党政办牵头负责，网站维护、安全工作由网络信息中心负责，明确岗位职责。要求各部门认真学习上级和学校信息公开有关文件和规定，提高认识，统一思想，把信息公开工作作为学校一项长期、重要的工作来抓紧抓好。</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kern w:val="0"/>
          <w:sz w:val="32"/>
          <w:szCs w:val="32"/>
        </w:rPr>
        <w:t>（四）营造良好氛围</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以“公开为准则，不公开为例外”的指导思想，积极拓宽信息公开的广度和深度，对师生员工和社会公众关注度高</w:t>
      </w:r>
      <w:r>
        <w:rPr>
          <w:rFonts w:ascii="仿宋" w:eastAsia="仿宋" w:hAnsi="仿宋" w:cs="仿宋" w:hint="eastAsia"/>
          <w:kern w:val="0"/>
          <w:sz w:val="32"/>
          <w:szCs w:val="32"/>
        </w:rPr>
        <w:lastRenderedPageBreak/>
        <w:t>的招生信息、财务信息、资产管理制度、科研申报、就业服务等重点领域信息进行主动公开。</w:t>
      </w:r>
    </w:p>
    <w:p w:rsidR="00AD611A" w:rsidRDefault="008F4877">
      <w:pPr>
        <w:widowControl/>
        <w:shd w:val="clear" w:color="auto" w:fill="FFFFFF"/>
        <w:spacing w:line="62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积极推进学校各类规划计划、重大决策的信息公开，促进民主办学氛围提升。学校在制定重大决策、重要工作部署和年度预决算方案等重大事项时，注重充分发挥各相关专门委员会的咨询作用和教职工大会等会议的民主决策作用，充分调动广大师生的积极性和主动性，使学校各项决策更科学、民主。</w:t>
      </w:r>
    </w:p>
    <w:p w:rsidR="00AD611A" w:rsidRDefault="008F4877">
      <w:pPr>
        <w:widowControl/>
        <w:shd w:val="clear" w:color="auto" w:fill="FFFFFF"/>
        <w:spacing w:line="620" w:lineRule="exact"/>
        <w:jc w:val="left"/>
        <w:rPr>
          <w:rFonts w:ascii="黑体" w:eastAsia="黑体" w:hAnsi="黑体" w:cs="黑体"/>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 xml:space="preserve"> 二、主动公开学校信息情况</w:t>
      </w:r>
    </w:p>
    <w:p w:rsidR="00AD611A" w:rsidRDefault="008F4877">
      <w:pPr>
        <w:widowControl/>
        <w:shd w:val="clear" w:color="auto" w:fill="FFFFFF"/>
        <w:spacing w:line="62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(一)主动公开信息的数量</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年，我校通过官网公告公示、文件通知、教育阳光服务中心等专题专栏主动公开信息</w:t>
      </w:r>
      <w:r w:rsidR="00087B6B">
        <w:rPr>
          <w:rFonts w:ascii="仿宋" w:eastAsia="仿宋" w:hAnsi="仿宋" w:cs="仿宋" w:hint="eastAsia"/>
          <w:kern w:val="0"/>
          <w:sz w:val="32"/>
          <w:szCs w:val="32"/>
        </w:rPr>
        <w:t>100</w:t>
      </w:r>
      <w:r>
        <w:rPr>
          <w:rFonts w:ascii="仿宋" w:eastAsia="仿宋" w:hAnsi="仿宋" w:cs="仿宋" w:hint="eastAsia"/>
          <w:kern w:val="0"/>
          <w:sz w:val="32"/>
          <w:szCs w:val="32"/>
        </w:rPr>
        <w:t>余条；通过院报、官方微信、抖音号等方式主动公开信息</w:t>
      </w:r>
      <w:r w:rsidR="00087B6B">
        <w:rPr>
          <w:rFonts w:ascii="仿宋" w:eastAsia="仿宋" w:hAnsi="仿宋" w:cs="仿宋" w:hint="eastAsia"/>
          <w:kern w:val="0"/>
          <w:sz w:val="32"/>
          <w:szCs w:val="32"/>
        </w:rPr>
        <w:t>750</w:t>
      </w:r>
      <w:r>
        <w:rPr>
          <w:rFonts w:ascii="仿宋" w:eastAsia="仿宋" w:hAnsi="仿宋" w:cs="仿宋" w:hint="eastAsia"/>
          <w:kern w:val="0"/>
          <w:sz w:val="32"/>
          <w:szCs w:val="32"/>
        </w:rPr>
        <w:t>余条；通过电子显示屏方式公开信息110余条。</w:t>
      </w:r>
      <w:bookmarkStart w:id="0" w:name="_GoBack"/>
      <w:bookmarkEnd w:id="0"/>
    </w:p>
    <w:p w:rsidR="00AD611A" w:rsidRDefault="008F4877">
      <w:pPr>
        <w:widowControl/>
        <w:shd w:val="clear" w:color="auto" w:fill="FFFFFF"/>
        <w:spacing w:line="620" w:lineRule="exact"/>
        <w:ind w:firstLineChars="150" w:firstLine="480"/>
        <w:jc w:val="left"/>
        <w:rPr>
          <w:rFonts w:ascii="楷体" w:eastAsia="楷体" w:hAnsi="楷体" w:cs="楷体"/>
          <w:kern w:val="0"/>
          <w:sz w:val="32"/>
          <w:szCs w:val="32"/>
        </w:rPr>
      </w:pPr>
      <w:r>
        <w:rPr>
          <w:rFonts w:ascii="楷体" w:eastAsia="楷体" w:hAnsi="楷体" w:cs="楷体" w:hint="eastAsia"/>
          <w:kern w:val="0"/>
          <w:sz w:val="32"/>
          <w:szCs w:val="32"/>
        </w:rPr>
        <w:t>（二）主动公开信息的内容</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学校认真落实教育部关于《高等学校信息公开事项清单》有关要求，《清单》所列举内容已全部公开。</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是学校基本情况，包括学校办学规模、院领导班子简介及分工、学校机构设置、专业情况、各类在校生情况、教师和专业技术人员数量等；学校章程及制定的各项规章制度、教职工代表大会相关制度、师生申诉管理制度、工作报告等。</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二是招生考试信息，学校单列一个版块，对学校招生信息进行公开。内容包括202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年学校招生章程、招生简章、分科类录取情况、分科类招生计划、考生查询渠道和申诉渠道等。</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三是毕业生就业创业信息，学校单设就业创业信息网，对学校就业创业信息进行公开。内容包括招聘公告、就业创业政策、毕业生去向、就业帮扶、创业导师等。</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是财务、资产信息。自2012年教育部发文要求高校做好财务信息公开工作以来，财务处严格执行各项规定，认真做好学校财务信息公开工作，做到财务信息公开“合规性”及“合理性”，确保财务信息公开的质量和效果，财务处已对学校财务状况、财务管理制度、学费及服务性收费标准、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年采取预算等《清单》内公开事项作为常态化公开事项进行公开。</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是人事师资信息。按照《清单》要求，在“人事师资”栏内主要公开了学校教职工招聘信息、教师人事争议调解办法、干部任免、校级领导干部社会兼职情况、校级领导干部因公出国（境）情况以及人才工作信息、岗位设置管理与聘用办法等。</w:t>
      </w:r>
    </w:p>
    <w:p w:rsidR="00AD611A" w:rsidRDefault="008F4877">
      <w:pPr>
        <w:widowControl/>
        <w:shd w:val="clear" w:color="auto" w:fill="FFFFFF"/>
        <w:spacing w:line="600" w:lineRule="exact"/>
        <w:ind w:firstLine="630"/>
        <w:jc w:val="left"/>
        <w:rPr>
          <w:rFonts w:ascii="仿宋" w:eastAsia="仿宋" w:hAnsi="仿宋" w:cs="仿宋"/>
          <w:kern w:val="0"/>
          <w:sz w:val="32"/>
          <w:szCs w:val="32"/>
        </w:rPr>
      </w:pPr>
      <w:r>
        <w:rPr>
          <w:rFonts w:ascii="仿宋" w:eastAsia="仿宋" w:hAnsi="仿宋" w:cs="仿宋" w:hint="eastAsia"/>
          <w:kern w:val="0"/>
          <w:sz w:val="32"/>
          <w:szCs w:val="32"/>
        </w:rPr>
        <w:t>六是教学质量信息。对学校202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届毕业生各专业就业情况、202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年人才培养质量报告等内容进行公开。</w:t>
      </w:r>
    </w:p>
    <w:p w:rsidR="00AD611A" w:rsidRDefault="008F4877">
      <w:pPr>
        <w:widowControl/>
        <w:shd w:val="clear" w:color="auto" w:fill="FFFFFF"/>
        <w:spacing w:line="600" w:lineRule="exact"/>
        <w:ind w:firstLine="630"/>
        <w:jc w:val="left"/>
        <w:rPr>
          <w:rFonts w:ascii="仿宋" w:eastAsia="仿宋" w:hAnsi="仿宋" w:cs="仿宋"/>
          <w:kern w:val="0"/>
          <w:sz w:val="32"/>
          <w:szCs w:val="32"/>
        </w:rPr>
      </w:pPr>
      <w:r>
        <w:rPr>
          <w:rFonts w:ascii="仿宋" w:eastAsia="仿宋" w:hAnsi="仿宋" w:cs="仿宋" w:hint="eastAsia"/>
          <w:kern w:val="0"/>
          <w:sz w:val="32"/>
          <w:szCs w:val="32"/>
        </w:rPr>
        <w:t>七是学生管理服务信息。具体公开事项主要包括学生教育管理的规章制度，各类学生评优的条件、要求及结果，学</w:t>
      </w:r>
      <w:r>
        <w:rPr>
          <w:rFonts w:ascii="仿宋" w:eastAsia="仿宋" w:hAnsi="仿宋" w:cs="仿宋" w:hint="eastAsia"/>
          <w:kern w:val="0"/>
          <w:sz w:val="32"/>
          <w:szCs w:val="32"/>
        </w:rPr>
        <w:lastRenderedPageBreak/>
        <w:t>生奖学金、助学金的申请与管理规定及结果公示，学生违纪处分办法及严重违纪处理结果、学生申诉途径与处理程序等信息。</w:t>
      </w:r>
    </w:p>
    <w:p w:rsidR="00AD611A" w:rsidRDefault="008F4877">
      <w:pPr>
        <w:widowControl/>
        <w:shd w:val="clear" w:color="auto" w:fill="FFFFFF"/>
        <w:spacing w:line="600" w:lineRule="exact"/>
        <w:ind w:firstLine="630"/>
        <w:jc w:val="left"/>
        <w:rPr>
          <w:rFonts w:ascii="仿宋" w:eastAsia="仿宋" w:hAnsi="仿宋" w:cs="仿宋"/>
          <w:kern w:val="0"/>
          <w:sz w:val="32"/>
          <w:szCs w:val="32"/>
        </w:rPr>
      </w:pPr>
      <w:r>
        <w:rPr>
          <w:rFonts w:ascii="仿宋" w:eastAsia="仿宋" w:hAnsi="仿宋" w:cs="仿宋" w:hint="eastAsia"/>
          <w:kern w:val="0"/>
          <w:sz w:val="32"/>
          <w:szCs w:val="32"/>
        </w:rPr>
        <w:t>八是学风建设信息。在学风建设方面，科研处公开了学校学术委员会成员名单、学术规范管理办法、学校科研经费使用管理办法等学术规范制度与学术不端行为查处机制。</w:t>
      </w:r>
    </w:p>
    <w:p w:rsidR="00AD611A" w:rsidRDefault="008F4877">
      <w:pPr>
        <w:widowControl/>
        <w:shd w:val="clear" w:color="auto" w:fill="FFFFFF"/>
        <w:spacing w:line="60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九是涉及学校师生员工重大切身利益、需要广泛知晓及参与的事项，重点包括：学校重大民生工程；新校区有关招投标管理办法、新校区施工现场管理办法、建设情况以及相应的工程建设领导小组成员与职责等信息；固定资产采购程序和管理信息等。</w:t>
      </w:r>
    </w:p>
    <w:p w:rsidR="00AD611A" w:rsidRDefault="008F4877">
      <w:pPr>
        <w:widowControl/>
        <w:shd w:val="clear" w:color="auto" w:fill="FFFFFF"/>
        <w:spacing w:line="60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十是学校纪委工作情况信息。完善学校纪检监察网站信息，对学校纪委办事流程、工作动态、校纪法规、举报处理结果、组织学习情况、学习资料进行公开。</w:t>
      </w:r>
    </w:p>
    <w:p w:rsidR="00AD611A" w:rsidRDefault="008F4877">
      <w:pPr>
        <w:widowControl/>
        <w:shd w:val="clear" w:color="auto" w:fill="FFFFFF"/>
        <w:spacing w:line="600" w:lineRule="exact"/>
        <w:ind w:firstLineChars="150" w:firstLine="480"/>
        <w:jc w:val="left"/>
        <w:rPr>
          <w:rFonts w:ascii="仿宋" w:eastAsia="仿宋" w:hAnsi="仿宋" w:cs="仿宋"/>
          <w:kern w:val="0"/>
          <w:sz w:val="32"/>
          <w:szCs w:val="32"/>
        </w:rPr>
      </w:pPr>
      <w:r>
        <w:rPr>
          <w:rFonts w:ascii="楷体" w:eastAsia="楷体" w:hAnsi="楷体" w:cs="楷体" w:hint="eastAsia"/>
          <w:kern w:val="0"/>
          <w:sz w:val="32"/>
          <w:szCs w:val="32"/>
        </w:rPr>
        <w:t>（三）信息公开形式</w:t>
      </w:r>
    </w:p>
    <w:p w:rsidR="00AD611A" w:rsidRDefault="008F4877">
      <w:pPr>
        <w:widowControl/>
        <w:shd w:val="clear" w:color="auto" w:fill="FFFFFF"/>
        <w:spacing w:line="600" w:lineRule="exact"/>
        <w:ind w:firstLineChars="250" w:firstLine="800"/>
        <w:jc w:val="left"/>
        <w:rPr>
          <w:rFonts w:ascii="仿宋" w:eastAsia="仿宋" w:hAnsi="仿宋" w:cs="仿宋"/>
          <w:kern w:val="0"/>
          <w:sz w:val="32"/>
          <w:szCs w:val="32"/>
        </w:rPr>
      </w:pPr>
      <w:r>
        <w:rPr>
          <w:rFonts w:ascii="仿宋" w:eastAsia="仿宋" w:hAnsi="仿宋" w:cs="仿宋" w:hint="eastAsia"/>
          <w:kern w:val="0"/>
          <w:sz w:val="32"/>
          <w:szCs w:val="32"/>
        </w:rPr>
        <w:t>一是网络平台。学校官网以下的信息公开、公告、新闻等子站是信息公开的第一平台。同时，通过其他职能网站对学校的部分信息进行公开，如按要求在相应网站公布学校人事任免、人才引进、新校区各期项目招投标等信息。为了适应形势，我们也高度重视在职工、学生微信群中进行信息公开工作。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年学校完善了官方微博、微信、抖音公众号，作为强有力的辅助手段有效拓宽信息公开渠道。同时，加强对校园自媒体的监管力度，维护校园和谐稳定。</w:t>
      </w:r>
    </w:p>
    <w:p w:rsidR="00AD611A" w:rsidRDefault="008F4877">
      <w:pPr>
        <w:widowControl/>
        <w:shd w:val="clear" w:color="auto" w:fill="FFFFFF"/>
        <w:spacing w:line="60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lastRenderedPageBreak/>
        <w:t>二是纸质材料。除普发文件、招生宣传手册、校报等，学校还邀请新闻媒体参加学校举办的重大活动，把学校出台的重大举措和学校建设的新进展、新经验在新闻媒体上进行报道。202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年学校</w:t>
      </w:r>
      <w:r w:rsidR="00C91871">
        <w:rPr>
          <w:rFonts w:ascii="仿宋" w:eastAsia="仿宋" w:hAnsi="仿宋" w:cs="仿宋" w:hint="eastAsia"/>
          <w:kern w:val="0"/>
          <w:sz w:val="32"/>
          <w:szCs w:val="32"/>
        </w:rPr>
        <w:t>围绕教学改革、思政学习和</w:t>
      </w:r>
      <w:r w:rsidR="003C4CFF">
        <w:rPr>
          <w:rFonts w:ascii="仿宋" w:eastAsia="仿宋" w:hAnsi="仿宋" w:cs="仿宋" w:hint="eastAsia"/>
          <w:kern w:val="0"/>
          <w:sz w:val="32"/>
          <w:szCs w:val="32"/>
        </w:rPr>
        <w:t>技能竞赛</w:t>
      </w:r>
      <w:r>
        <w:rPr>
          <w:rFonts w:ascii="仿宋" w:eastAsia="仿宋" w:hAnsi="仿宋" w:cs="仿宋" w:hint="eastAsia"/>
          <w:kern w:val="0"/>
          <w:sz w:val="32"/>
          <w:szCs w:val="32"/>
        </w:rPr>
        <w:t>被省级媒体报道</w:t>
      </w:r>
      <w:r w:rsidR="00C91871">
        <w:rPr>
          <w:rFonts w:ascii="仿宋" w:eastAsia="仿宋" w:hAnsi="仿宋" w:cs="仿宋" w:hint="eastAsia"/>
          <w:kern w:val="0"/>
          <w:sz w:val="32"/>
          <w:szCs w:val="32"/>
        </w:rPr>
        <w:t>120余</w:t>
      </w:r>
      <w:r>
        <w:rPr>
          <w:rFonts w:ascii="仿宋" w:eastAsia="仿宋" w:hAnsi="仿宋" w:cs="仿宋" w:hint="eastAsia"/>
          <w:kern w:val="0"/>
          <w:sz w:val="32"/>
          <w:szCs w:val="32"/>
        </w:rPr>
        <w:t>次，被国家级媒体报道</w:t>
      </w:r>
      <w:r w:rsidR="00C91871">
        <w:rPr>
          <w:rFonts w:ascii="仿宋" w:eastAsia="仿宋" w:hAnsi="仿宋" w:cs="仿宋" w:hint="eastAsia"/>
          <w:kern w:val="0"/>
          <w:sz w:val="32"/>
          <w:szCs w:val="32"/>
        </w:rPr>
        <w:t>12</w:t>
      </w:r>
      <w:r>
        <w:rPr>
          <w:rFonts w:ascii="仿宋" w:eastAsia="仿宋" w:hAnsi="仿宋" w:cs="仿宋" w:hint="eastAsia"/>
          <w:kern w:val="0"/>
          <w:sz w:val="32"/>
          <w:szCs w:val="32"/>
        </w:rPr>
        <w:t>次。</w:t>
      </w:r>
    </w:p>
    <w:p w:rsidR="00AD611A" w:rsidRDefault="008F4877">
      <w:pPr>
        <w:widowControl/>
        <w:shd w:val="clear" w:color="auto" w:fill="FFFFFF"/>
        <w:spacing w:line="6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是各级各类会议：党委会议、校长办公会议、党委中心组（扩大）学习会议、中层干部会、各部门年度工作会议、全体教职员工大会、教职员工代表大会、工会会员代表大会、分管领导及二级单位工作例会、学生工作例会、专题座谈会、主题班会等，及时传达上级部门通知要求。</w:t>
      </w:r>
    </w:p>
    <w:p w:rsidR="00AD611A" w:rsidRDefault="008F4877">
      <w:pPr>
        <w:widowControl/>
        <w:shd w:val="clear" w:color="auto" w:fill="FFFFFF"/>
        <w:spacing w:line="60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四是其他形式：如通过手机平台发送招生信息；通过院务公开栏、电子显示屏、宣传窗、校园广播等其他公开方式积极公开信息；设立了学校信息公开意见箱，建立起学校与社会和公众的交流和沟通渠道。</w:t>
      </w:r>
    </w:p>
    <w:p w:rsidR="00AD611A" w:rsidRDefault="008F4877">
      <w:pPr>
        <w:widowControl/>
        <w:shd w:val="clear" w:color="auto" w:fill="FFFFFF"/>
        <w:spacing w:line="600" w:lineRule="exact"/>
        <w:jc w:val="left"/>
        <w:rPr>
          <w:rFonts w:ascii="黑体" w:eastAsia="黑体" w:hAnsi="黑体" w:cs="黑体"/>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 xml:space="preserve">  三、政府信息依申请公开处理情况</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年我校未收到信息公开申请。</w:t>
      </w:r>
    </w:p>
    <w:p w:rsidR="00AD611A" w:rsidRDefault="008F4877">
      <w:pPr>
        <w:widowControl/>
        <w:shd w:val="clear" w:color="auto" w:fill="FFFFFF"/>
        <w:spacing w:line="600" w:lineRule="exact"/>
        <w:jc w:val="left"/>
        <w:rPr>
          <w:rFonts w:ascii="黑体" w:eastAsia="黑体" w:hAnsi="黑体" w:cs="黑体"/>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 xml:space="preserve"> 四、对信息公开的评议情况</w:t>
      </w:r>
    </w:p>
    <w:p w:rsidR="00AD611A" w:rsidRDefault="008F4877">
      <w:pPr>
        <w:widowControl/>
        <w:shd w:val="clear" w:color="auto" w:fill="FFFFFF"/>
        <w:spacing w:line="600" w:lineRule="exact"/>
        <w:ind w:firstLineChars="200" w:firstLine="640"/>
        <w:jc w:val="left"/>
        <w:rPr>
          <w:rFonts w:ascii="仿宋" w:eastAsia="仿宋" w:hAnsi="仿宋" w:cs="仿宋"/>
          <w:color w:val="FF0000"/>
          <w:kern w:val="0"/>
          <w:sz w:val="32"/>
          <w:szCs w:val="32"/>
        </w:rPr>
      </w:pPr>
      <w:r>
        <w:rPr>
          <w:rFonts w:ascii="仿宋" w:eastAsia="仿宋" w:hAnsi="仿宋" w:cs="仿宋" w:hint="eastAsia"/>
          <w:kern w:val="0"/>
          <w:sz w:val="32"/>
          <w:szCs w:val="32"/>
        </w:rPr>
        <w:t>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年未接到学校师生投诉，截止到202</w:t>
      </w:r>
      <w:r w:rsidR="00087B6B">
        <w:rPr>
          <w:rFonts w:ascii="仿宋" w:eastAsia="仿宋" w:hAnsi="仿宋" w:cs="仿宋" w:hint="eastAsia"/>
          <w:kern w:val="0"/>
          <w:sz w:val="32"/>
          <w:szCs w:val="32"/>
        </w:rPr>
        <w:t>2</w:t>
      </w:r>
      <w:r>
        <w:rPr>
          <w:rFonts w:ascii="仿宋" w:eastAsia="仿宋" w:hAnsi="仿宋" w:cs="仿宋" w:hint="eastAsia"/>
          <w:kern w:val="0"/>
          <w:sz w:val="32"/>
          <w:szCs w:val="32"/>
        </w:rPr>
        <w:t>年11月，共受理师生反映事件</w:t>
      </w:r>
      <w:r w:rsidR="00087B6B">
        <w:rPr>
          <w:rFonts w:ascii="仿宋" w:eastAsia="仿宋" w:hAnsi="仿宋" w:cs="仿宋" w:hint="eastAsia"/>
          <w:kern w:val="0"/>
          <w:sz w:val="32"/>
          <w:szCs w:val="32"/>
        </w:rPr>
        <w:t>106</w:t>
      </w:r>
      <w:r>
        <w:rPr>
          <w:rFonts w:ascii="仿宋" w:eastAsia="仿宋" w:hAnsi="仿宋" w:cs="仿宋" w:hint="eastAsia"/>
          <w:kern w:val="0"/>
          <w:sz w:val="32"/>
          <w:szCs w:val="32"/>
        </w:rPr>
        <w:t>条，处理率100%，回复事件未超过24个小时。学校阳光服务平台秉承“有问必答、有难必排、有惑必解、有诉必应”的服务承诺，致力于将服务平台打造成学校校务公开的重要窗口、表达师生诉求的主流渠道、改进服务理念的助推利器和领导科学决策的重要途径。目前，</w:t>
      </w:r>
      <w:r>
        <w:rPr>
          <w:rFonts w:ascii="仿宋" w:eastAsia="仿宋" w:hAnsi="仿宋" w:cs="仿宋" w:hint="eastAsia"/>
          <w:kern w:val="0"/>
          <w:sz w:val="32"/>
          <w:szCs w:val="32"/>
        </w:rPr>
        <w:lastRenderedPageBreak/>
        <w:t>教育阳光服务工作已纳入各单位目标管理考评体系，受理事项涉及学生管理、后勤维修、新校区建设等诸多方面，</w:t>
      </w:r>
      <w:r>
        <w:rPr>
          <w:rFonts w:ascii="仿宋" w:eastAsia="仿宋" w:hAnsi="仿宋" w:cs="仿宋" w:hint="eastAsia"/>
          <w:color w:val="000000" w:themeColor="text1"/>
          <w:kern w:val="0"/>
          <w:sz w:val="32"/>
          <w:szCs w:val="32"/>
        </w:rPr>
        <w:t>202</w:t>
      </w:r>
      <w:r w:rsidR="00087B6B">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年收到各类</w:t>
      </w:r>
      <w:r>
        <w:rPr>
          <w:rFonts w:ascii="仿宋" w:eastAsia="仿宋" w:hAnsi="仿宋" w:cs="仿宋" w:hint="eastAsia"/>
          <w:kern w:val="0"/>
          <w:sz w:val="32"/>
          <w:szCs w:val="32"/>
        </w:rPr>
        <w:t>投诉</w:t>
      </w:r>
      <w:r w:rsidR="00087B6B">
        <w:rPr>
          <w:rFonts w:ascii="仿宋" w:eastAsia="仿宋" w:hAnsi="仿宋" w:cs="仿宋" w:hint="eastAsia"/>
          <w:kern w:val="0"/>
          <w:sz w:val="32"/>
          <w:szCs w:val="32"/>
        </w:rPr>
        <w:t>47</w:t>
      </w:r>
      <w:r>
        <w:rPr>
          <w:rFonts w:ascii="仿宋" w:eastAsia="仿宋" w:hAnsi="仿宋" w:cs="仿宋" w:hint="eastAsia"/>
          <w:kern w:val="0"/>
          <w:sz w:val="32"/>
          <w:szCs w:val="32"/>
        </w:rPr>
        <w:t>条</w:t>
      </w:r>
      <w:r>
        <w:rPr>
          <w:rFonts w:ascii="仿宋" w:eastAsia="仿宋" w:hAnsi="仿宋" w:cs="仿宋" w:hint="eastAsia"/>
          <w:color w:val="000000" w:themeColor="text1"/>
          <w:kern w:val="0"/>
          <w:sz w:val="32"/>
          <w:szCs w:val="32"/>
        </w:rPr>
        <w:t>，办结率达到100%，</w:t>
      </w:r>
      <w:r>
        <w:rPr>
          <w:rFonts w:ascii="仿宋" w:eastAsia="仿宋" w:hAnsi="仿宋" w:cs="仿宋" w:hint="eastAsia"/>
          <w:kern w:val="0"/>
          <w:sz w:val="32"/>
          <w:szCs w:val="32"/>
        </w:rPr>
        <w:t>得到了师生、家长的一致认可，在助推学校规范化管理水平提升方面的作用也得到有力彰显。</w:t>
      </w:r>
    </w:p>
    <w:p w:rsidR="00AD611A" w:rsidRDefault="008F4877">
      <w:pPr>
        <w:widowControl/>
        <w:shd w:val="clear" w:color="auto" w:fill="FFFFFF"/>
        <w:spacing w:line="600" w:lineRule="exact"/>
        <w:jc w:val="left"/>
        <w:rPr>
          <w:rFonts w:ascii="黑体" w:eastAsia="黑体" w:hAnsi="黑体" w:cs="黑体"/>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 xml:space="preserve">  五、存在问题和改进措施</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在稳步深入推进学校信息公开工作的同时，学校信息公开工作仍有不足之处。主要表现在：信息公开网页上的信息更新不及时，内容上与《目录》缺乏针对性；目前的信息公开目录还不能完全满足师生员工对信息公开的获取需求；信息公开宣传力度不大，师生知晓率不高。下一阶段，学校将继续深入贯彻落实《高等学校信息公开办法》，进一步深化对信息公开工作的认识，加强信息工作宣传力度，优化信息公开网站建设，细化并完善信息公开专栏内容，提升师生群体对信息公开的认知度，提高社会公众对信息获取的效率。</w:t>
      </w:r>
    </w:p>
    <w:p w:rsidR="00AD611A" w:rsidRDefault="008F4877">
      <w:pPr>
        <w:widowControl/>
        <w:shd w:val="clear" w:color="auto" w:fill="FFFFFF"/>
        <w:spacing w:line="600" w:lineRule="exact"/>
        <w:ind w:firstLineChars="150" w:firstLine="480"/>
        <w:jc w:val="left"/>
        <w:rPr>
          <w:rFonts w:ascii="楷体" w:eastAsia="楷体" w:hAnsi="楷体"/>
          <w:sz w:val="32"/>
          <w:szCs w:val="32"/>
        </w:rPr>
      </w:pPr>
      <w:r>
        <w:rPr>
          <w:rFonts w:ascii="楷体" w:eastAsia="楷体" w:hAnsi="楷体" w:hint="eastAsia"/>
          <w:sz w:val="32"/>
          <w:szCs w:val="32"/>
        </w:rPr>
        <w:t>（一）以</w:t>
      </w:r>
      <w:r>
        <w:rPr>
          <w:rFonts w:ascii="楷体" w:eastAsia="楷体" w:hAnsi="楷体"/>
          <w:sz w:val="32"/>
          <w:szCs w:val="32"/>
        </w:rPr>
        <w:t>加大宣传</w:t>
      </w:r>
      <w:r>
        <w:rPr>
          <w:rFonts w:ascii="楷体" w:eastAsia="楷体" w:hAnsi="楷体" w:hint="eastAsia"/>
          <w:sz w:val="32"/>
          <w:szCs w:val="32"/>
        </w:rPr>
        <w:t>为中心</w:t>
      </w:r>
      <w:r>
        <w:rPr>
          <w:rFonts w:ascii="楷体" w:eastAsia="楷体" w:hAnsi="楷体"/>
          <w:sz w:val="32"/>
          <w:szCs w:val="32"/>
        </w:rPr>
        <w:t>，</w:t>
      </w:r>
      <w:r>
        <w:rPr>
          <w:rFonts w:ascii="楷体" w:eastAsia="楷体" w:hAnsi="楷体" w:hint="eastAsia"/>
          <w:sz w:val="32"/>
          <w:szCs w:val="32"/>
        </w:rPr>
        <w:t>充分</w:t>
      </w:r>
      <w:r>
        <w:rPr>
          <w:rFonts w:ascii="楷体" w:eastAsia="楷体" w:hAnsi="楷体"/>
          <w:sz w:val="32"/>
          <w:szCs w:val="32"/>
        </w:rPr>
        <w:t>提高思想认识</w:t>
      </w:r>
    </w:p>
    <w:p w:rsidR="00AD611A" w:rsidRDefault="008F4877">
      <w:pPr>
        <w:widowControl/>
        <w:shd w:val="clear" w:color="auto" w:fill="FFFFFF"/>
        <w:spacing w:line="600" w:lineRule="exact"/>
        <w:ind w:firstLineChars="200" w:firstLine="640"/>
        <w:jc w:val="left"/>
        <w:rPr>
          <w:rFonts w:ascii="楷体" w:eastAsia="楷体" w:hAnsi="楷体"/>
          <w:sz w:val="32"/>
          <w:szCs w:val="32"/>
        </w:rPr>
      </w:pPr>
      <w:r>
        <w:rPr>
          <w:rFonts w:ascii="仿宋" w:eastAsia="仿宋" w:hAnsi="仿宋"/>
          <w:sz w:val="32"/>
          <w:szCs w:val="32"/>
        </w:rPr>
        <w:t>进一步加大对信息公开工作重要性、必要性的宣传，不断提高各职能部门及管理人员信息公开的自觉性和主动性，从思想意识层面为信息公开工作提供保证，切实推进</w:t>
      </w:r>
      <w:r>
        <w:rPr>
          <w:rFonts w:ascii="仿宋" w:eastAsia="仿宋" w:hAnsi="仿宋" w:hint="eastAsia"/>
          <w:sz w:val="32"/>
          <w:szCs w:val="32"/>
        </w:rPr>
        <w:t>各职能部门转变工作</w:t>
      </w:r>
      <w:r>
        <w:rPr>
          <w:rFonts w:ascii="仿宋" w:eastAsia="仿宋" w:hAnsi="仿宋"/>
          <w:sz w:val="32"/>
          <w:szCs w:val="32"/>
        </w:rPr>
        <w:t>作风，增强</w:t>
      </w:r>
      <w:r>
        <w:rPr>
          <w:rFonts w:ascii="仿宋" w:eastAsia="仿宋" w:hAnsi="仿宋" w:hint="eastAsia"/>
          <w:sz w:val="32"/>
          <w:szCs w:val="32"/>
        </w:rPr>
        <w:t>学校</w:t>
      </w:r>
      <w:r>
        <w:rPr>
          <w:rFonts w:ascii="仿宋" w:eastAsia="仿宋" w:hAnsi="仿宋"/>
          <w:sz w:val="32"/>
          <w:szCs w:val="32"/>
        </w:rPr>
        <w:t>民主办学、依法治校的自觉性。</w:t>
      </w:r>
      <w:r>
        <w:rPr>
          <w:rFonts w:ascii="仿宋" w:eastAsia="仿宋" w:hAnsi="仿宋" w:cs="楷体" w:hint="eastAsia"/>
          <w:kern w:val="0"/>
          <w:sz w:val="32"/>
          <w:szCs w:val="32"/>
        </w:rPr>
        <w:t xml:space="preserve">   </w:t>
      </w:r>
    </w:p>
    <w:p w:rsidR="00AD611A" w:rsidRDefault="008F4877">
      <w:pPr>
        <w:widowControl/>
        <w:shd w:val="clear" w:color="auto" w:fill="FFFFFF"/>
        <w:spacing w:line="600" w:lineRule="exact"/>
        <w:ind w:firstLineChars="150" w:firstLine="480"/>
        <w:jc w:val="left"/>
        <w:rPr>
          <w:rFonts w:ascii="楷体" w:eastAsia="楷体" w:hAnsi="楷体" w:cs="楷体"/>
          <w:kern w:val="0"/>
          <w:sz w:val="32"/>
          <w:szCs w:val="32"/>
        </w:rPr>
      </w:pPr>
      <w:r>
        <w:rPr>
          <w:rFonts w:ascii="楷体" w:eastAsia="楷体" w:hAnsi="楷体" w:cs="楷体" w:hint="eastAsia"/>
          <w:kern w:val="0"/>
          <w:sz w:val="32"/>
          <w:szCs w:val="32"/>
        </w:rPr>
        <w:t>（二）以平台建设为重点，构建全方位的信息公开服务体系</w:t>
      </w:r>
    </w:p>
    <w:p w:rsidR="00AD611A" w:rsidRDefault="008F4877">
      <w:pPr>
        <w:widowControl/>
        <w:shd w:val="clear" w:color="auto" w:fill="FFFFFF"/>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   依托学校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表格下载等便民服务信息的内容，对便民问答中公开事项进行分类汇总，提高社会公众对信息获取的效率。进一步发挥网上调查、网上征求意见等网上互动功能，对学校重大决策制定进行广泛征求意见，接受师生群众监督。继续优化信息公开网的平台建设，强化后台技术，切实保障网络信息安全，有效加强信息公开工作成效。</w:t>
      </w:r>
    </w:p>
    <w:p w:rsidR="00AD611A" w:rsidRDefault="008F4877">
      <w:pPr>
        <w:widowControl/>
        <w:shd w:val="clear" w:color="auto" w:fill="FFFFFF"/>
        <w:spacing w:line="600" w:lineRule="exact"/>
        <w:jc w:val="left"/>
        <w:rPr>
          <w:rFonts w:ascii="楷体" w:eastAsia="楷体" w:hAnsi="楷体" w:cs="楷体"/>
          <w:kern w:val="0"/>
          <w:sz w:val="32"/>
          <w:szCs w:val="32"/>
        </w:rPr>
      </w:pPr>
      <w:r>
        <w:rPr>
          <w:rFonts w:ascii="楷体" w:eastAsia="楷体" w:hAnsi="楷体" w:cs="楷体" w:hint="eastAsia"/>
          <w:kern w:val="0"/>
          <w:sz w:val="32"/>
          <w:szCs w:val="32"/>
        </w:rPr>
        <w:t>  （三）以扩大公开为抓手，提高内部治理水平</w:t>
      </w:r>
    </w:p>
    <w:p w:rsidR="00AD611A" w:rsidRPr="00CB51FA" w:rsidRDefault="008F4877" w:rsidP="00CB51FA">
      <w:pPr>
        <w:widowControl/>
        <w:shd w:val="clear" w:color="auto" w:fill="FFFFFF"/>
        <w:spacing w:line="600" w:lineRule="exact"/>
        <w:ind w:firstLine="568"/>
        <w:jc w:val="left"/>
        <w:rPr>
          <w:rFonts w:ascii="仿宋" w:eastAsia="仿宋" w:hAnsi="仿宋" w:cs="仿宋"/>
          <w:kern w:val="0"/>
          <w:sz w:val="32"/>
          <w:szCs w:val="32"/>
        </w:rPr>
      </w:pPr>
      <w:r>
        <w:rPr>
          <w:rFonts w:ascii="仿宋" w:eastAsia="仿宋" w:hAnsi="仿宋" w:cs="仿宋" w:hint="eastAsia"/>
          <w:kern w:val="0"/>
          <w:sz w:val="32"/>
          <w:szCs w:val="32"/>
        </w:rPr>
        <w:t>以信息公开工作为抓手，完善各项规章制度，明确岗位职责，促进工作规程化、责任化、透明化、便捷化，切实提升机关服务质量和服务水平，提高机关工作效能。信息公开的内容就是关系师生切身利益的重点问题，我们将以信息公开为契机，把实现和为维护群众利益作为出发点和落脚点，充分利用包括阳光服务平台在内的已有的网络平台和技术，整合资源，完善管理，切实做好学校“机关一站式”服务，使机关各项管理更加“规范化”，服务更加“人性化”，保障更加“便捷化”。</w:t>
      </w:r>
    </w:p>
    <w:sectPr w:rsidR="00AD611A" w:rsidRPr="00CB51FA" w:rsidSect="00AD6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8A" w:rsidRDefault="008B078A">
      <w:r>
        <w:separator/>
      </w:r>
    </w:p>
  </w:endnote>
  <w:endnote w:type="continuationSeparator" w:id="1">
    <w:p w:rsidR="008B078A" w:rsidRDefault="008B0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8A" w:rsidRDefault="008B078A">
      <w:r>
        <w:separator/>
      </w:r>
    </w:p>
  </w:footnote>
  <w:footnote w:type="continuationSeparator" w:id="1">
    <w:p w:rsidR="008B078A" w:rsidRDefault="008B0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9DBB9"/>
    <w:multiLevelType w:val="singleLevel"/>
    <w:tmpl w:val="6CE9DBB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415"/>
    <w:rsid w:val="000565FE"/>
    <w:rsid w:val="00087B6B"/>
    <w:rsid w:val="001402D5"/>
    <w:rsid w:val="00147CD4"/>
    <w:rsid w:val="00147E75"/>
    <w:rsid w:val="00153E6D"/>
    <w:rsid w:val="001D7636"/>
    <w:rsid w:val="001E3DFD"/>
    <w:rsid w:val="00211826"/>
    <w:rsid w:val="00235009"/>
    <w:rsid w:val="002B28BF"/>
    <w:rsid w:val="002B36DC"/>
    <w:rsid w:val="002B641B"/>
    <w:rsid w:val="002D557F"/>
    <w:rsid w:val="0030769E"/>
    <w:rsid w:val="00307F38"/>
    <w:rsid w:val="003C4CFF"/>
    <w:rsid w:val="004B70BD"/>
    <w:rsid w:val="004E1195"/>
    <w:rsid w:val="005871F1"/>
    <w:rsid w:val="00655D64"/>
    <w:rsid w:val="006632AF"/>
    <w:rsid w:val="00703415"/>
    <w:rsid w:val="007B0DB9"/>
    <w:rsid w:val="007C230E"/>
    <w:rsid w:val="007D4E79"/>
    <w:rsid w:val="007E0E54"/>
    <w:rsid w:val="00800B5B"/>
    <w:rsid w:val="008125B9"/>
    <w:rsid w:val="008626A7"/>
    <w:rsid w:val="00875515"/>
    <w:rsid w:val="00880796"/>
    <w:rsid w:val="008A28BA"/>
    <w:rsid w:val="008B0273"/>
    <w:rsid w:val="008B078A"/>
    <w:rsid w:val="008F4877"/>
    <w:rsid w:val="009637B2"/>
    <w:rsid w:val="00975327"/>
    <w:rsid w:val="00981671"/>
    <w:rsid w:val="009876EC"/>
    <w:rsid w:val="009C5D60"/>
    <w:rsid w:val="009F778C"/>
    <w:rsid w:val="00A71692"/>
    <w:rsid w:val="00A83C33"/>
    <w:rsid w:val="00AB3EBC"/>
    <w:rsid w:val="00AD611A"/>
    <w:rsid w:val="00AD7D10"/>
    <w:rsid w:val="00B22421"/>
    <w:rsid w:val="00B802C1"/>
    <w:rsid w:val="00B905BE"/>
    <w:rsid w:val="00BB2F3F"/>
    <w:rsid w:val="00C26854"/>
    <w:rsid w:val="00C91871"/>
    <w:rsid w:val="00CB51FA"/>
    <w:rsid w:val="00D163E7"/>
    <w:rsid w:val="00D315F6"/>
    <w:rsid w:val="00D4381F"/>
    <w:rsid w:val="00D71699"/>
    <w:rsid w:val="00D71CF0"/>
    <w:rsid w:val="00DC2889"/>
    <w:rsid w:val="00DC50E1"/>
    <w:rsid w:val="00DF3183"/>
    <w:rsid w:val="00E0265F"/>
    <w:rsid w:val="00E026B0"/>
    <w:rsid w:val="00E02A52"/>
    <w:rsid w:val="00E33F3E"/>
    <w:rsid w:val="00E559AC"/>
    <w:rsid w:val="00E73422"/>
    <w:rsid w:val="00EC68A8"/>
    <w:rsid w:val="00ED3B5B"/>
    <w:rsid w:val="00EF582D"/>
    <w:rsid w:val="00F10DF7"/>
    <w:rsid w:val="00F3138B"/>
    <w:rsid w:val="13791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11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D611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D611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AD611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AD611A"/>
    <w:rPr>
      <w:rFonts w:ascii="Times New Roman" w:eastAsia="宋体" w:hAnsi="Times New Roman" w:cs="Times New Roman"/>
      <w:sz w:val="18"/>
      <w:szCs w:val="18"/>
    </w:rPr>
  </w:style>
  <w:style w:type="character" w:customStyle="1" w:styleId="Char">
    <w:name w:val="页脚 Char"/>
    <w:basedOn w:val="a0"/>
    <w:link w:val="a3"/>
    <w:uiPriority w:val="99"/>
    <w:semiHidden/>
    <w:rsid w:val="00AD611A"/>
    <w:rPr>
      <w:rFonts w:ascii="Times New Roman" w:eastAsia="宋体" w:hAnsi="Times New Roman" w:cs="Times New Roman"/>
      <w:sz w:val="18"/>
      <w:szCs w:val="18"/>
    </w:rPr>
  </w:style>
  <w:style w:type="paragraph" w:styleId="a6">
    <w:name w:val="List Paragraph"/>
    <w:basedOn w:val="a"/>
    <w:uiPriority w:val="34"/>
    <w:qFormat/>
    <w:rsid w:val="00AD61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8C2E4B-60B0-4756-B6D9-3982D5D4B9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108</cp:lastModifiedBy>
  <cp:revision>3</cp:revision>
  <dcterms:created xsi:type="dcterms:W3CDTF">2022-11-20T11:18:00Z</dcterms:created>
  <dcterms:modified xsi:type="dcterms:W3CDTF">2022-12-08T07:15:00Z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58C2C26E9DCF4020ABBEC481FA56A238</vt:lpwstr>
  </property>
</Properties>
</file>