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湘南学院</w:t>
      </w:r>
    </w:p>
    <w:p>
      <w:pPr>
        <w:spacing w:line="600" w:lineRule="exact"/>
        <w:jc w:val="center"/>
        <w:rPr>
          <w:rFonts w:hint="eastAsia" w:ascii="黑体" w:hAnsi="黑体" w:eastAsia="方正小标宋简体"/>
          <w:b/>
          <w:sz w:val="28"/>
          <w:szCs w:val="28"/>
          <w:lang w:eastAsia="zh-CN"/>
        </w:rPr>
      </w:pPr>
      <w:r>
        <w:rPr>
          <w:rFonts w:hint="eastAsia" w:ascii="方正小标宋简体" w:hAnsi="方正小标宋简体" w:eastAsia="方正小标宋简体" w:cs="方正小标宋简体"/>
          <w:b w:val="0"/>
          <w:bCs w:val="0"/>
          <w:sz w:val="44"/>
          <w:szCs w:val="44"/>
        </w:rPr>
        <w:t>20</w:t>
      </w:r>
      <w:r>
        <w:rPr>
          <w:rFonts w:hint="eastAsia" w:ascii="方正小标宋简体" w:hAnsi="方正小标宋简体" w:eastAsia="方正小标宋简体" w:cs="方正小标宋简体"/>
          <w:b w:val="0"/>
          <w:bCs w:val="0"/>
          <w:sz w:val="44"/>
          <w:szCs w:val="44"/>
          <w:lang w:val="en-US" w:eastAsia="zh-CN"/>
        </w:rPr>
        <w:t>22</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网上政务公开政务服务工作总结</w:t>
      </w:r>
    </w:p>
    <w:p>
      <w:pPr>
        <w:spacing w:line="600" w:lineRule="exact"/>
        <w:ind w:right="2" w:rightChars="1"/>
        <w:jc w:val="center"/>
        <w:rPr>
          <w:rFonts w:ascii="黑体" w:hAnsi="黑体" w:eastAsia="黑体"/>
          <w:b/>
          <w:sz w:val="28"/>
          <w:szCs w:val="28"/>
        </w:rPr>
      </w:pPr>
    </w:p>
    <w:p>
      <w:pPr>
        <w:ind w:firstLine="600" w:firstLineChars="200"/>
        <w:rPr>
          <w:rFonts w:hint="eastAsia" w:ascii="仿宋_GB2312" w:hAnsi="仿宋_GB2312" w:eastAsia="仿宋_GB2312" w:cs="仿宋_GB2312"/>
          <w:sz w:val="28"/>
          <w:szCs w:val="28"/>
          <w:lang w:eastAsia="zh-CN"/>
        </w:rPr>
      </w:pPr>
      <w:r>
        <w:rPr>
          <w:rFonts w:hint="eastAsia" w:ascii="宋体" w:hAnsi="宋体" w:eastAsia="仿宋_GB2312"/>
          <w:sz w:val="30"/>
          <w:szCs w:val="30"/>
          <w:lang w:eastAsia="zh-CN"/>
        </w:rPr>
        <w:t>为</w:t>
      </w:r>
      <w:r>
        <w:rPr>
          <w:rFonts w:hint="eastAsia" w:ascii="仿宋_GB2312" w:hAnsi="仿宋_GB2312" w:eastAsia="仿宋_GB2312" w:cs="仿宋_GB2312"/>
          <w:sz w:val="28"/>
          <w:szCs w:val="28"/>
          <w:lang w:eastAsia="zh-CN"/>
        </w:rPr>
        <w:t>进一步做好湖南教育政务网内容保障工作，提高我校网上政务公开政务服务工作水平，根据《</w:t>
      </w:r>
      <w:r>
        <w:rPr>
          <w:rFonts w:hint="eastAsia" w:ascii="仿宋_GB2312" w:hAnsi="仿宋_GB2312" w:eastAsia="仿宋_GB2312" w:cs="仿宋_GB2312"/>
          <w:sz w:val="28"/>
          <w:szCs w:val="28"/>
          <w:lang w:val="en-US" w:eastAsia="zh-CN"/>
        </w:rPr>
        <w:t>高等学校信息公开办法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中华人民共和国教育部令第29号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、《教育部关于公布〈高等学校信息公开事项清单〉的通知》（教办函〔2014〕23号）、《教育部办公厅关于做好2022年高校信息公开年度报告工作的通知》有关规定，以及</w:t>
      </w:r>
      <w:r>
        <w:rPr>
          <w:rFonts w:hint="eastAsia" w:ascii="仿宋_GB2312" w:hAnsi="仿宋_GB2312" w:eastAsia="仿宋_GB2312" w:cs="仿宋_GB2312"/>
          <w:sz w:val="28"/>
          <w:szCs w:val="28"/>
          <w:lang w:eastAsia="zh-CN"/>
        </w:rPr>
        <w:t>湖南省人民政府办公厅、湖南省教育厅</w:t>
      </w:r>
      <w:r>
        <w:rPr>
          <w:rFonts w:hint="eastAsia" w:ascii="仿宋_GB2312" w:hAnsi="仿宋_GB2312" w:eastAsia="仿宋_GB2312" w:cs="仿宋_GB2312"/>
          <w:sz w:val="28"/>
          <w:szCs w:val="28"/>
          <w:lang w:val="en-US" w:eastAsia="zh-CN"/>
        </w:rPr>
        <w:t>网上政务公开政务服务工作的相关</w:t>
      </w:r>
      <w:r>
        <w:rPr>
          <w:rFonts w:hint="eastAsia" w:ascii="仿宋_GB2312" w:hAnsi="仿宋_GB2312" w:eastAsia="仿宋_GB2312" w:cs="仿宋_GB2312"/>
          <w:sz w:val="28"/>
          <w:szCs w:val="28"/>
          <w:lang w:eastAsia="zh-CN"/>
        </w:rPr>
        <w:t>要求，现就 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 xml:space="preserve"> 年我校教育系统网上政务公开政务服务工作总结如下：</w:t>
      </w:r>
    </w:p>
    <w:p>
      <w:pPr>
        <w:ind w:firstLine="560" w:firstLineChars="200"/>
        <w:rPr>
          <w:rFonts w:hint="eastAsia" w:ascii="黑体" w:hAnsi="黑体" w:eastAsia="黑体" w:cs="黑体"/>
          <w:sz w:val="28"/>
          <w:szCs w:val="28"/>
        </w:rPr>
      </w:pPr>
      <w:r>
        <w:rPr>
          <w:rFonts w:hint="eastAsia" w:ascii="黑体" w:hAnsi="黑体" w:eastAsia="黑体" w:cs="黑体"/>
          <w:sz w:val="28"/>
          <w:szCs w:val="28"/>
        </w:rPr>
        <w:t>一、基本情况</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我校</w:t>
      </w:r>
      <w:r>
        <w:rPr>
          <w:rFonts w:hint="eastAsia" w:ascii="仿宋_GB2312" w:hAnsi="仿宋_GB2312" w:eastAsia="仿宋_GB2312" w:cs="仿宋_GB2312"/>
          <w:sz w:val="28"/>
          <w:szCs w:val="28"/>
          <w:lang w:eastAsia="zh-CN"/>
        </w:rPr>
        <w:t>坚持以习近平新时代中国特色社会主义思想为指导，贯彻落实党的</w:t>
      </w:r>
      <w:r>
        <w:rPr>
          <w:rFonts w:hint="eastAsia" w:ascii="仿宋_GB2312" w:hAnsi="仿宋_GB2312" w:eastAsia="仿宋_GB2312" w:cs="仿宋_GB2312"/>
          <w:sz w:val="28"/>
          <w:szCs w:val="28"/>
          <w:lang w:val="en-US" w:eastAsia="zh-CN"/>
        </w:rPr>
        <w:t>二十大和二十届一中全会</w:t>
      </w:r>
      <w:r>
        <w:rPr>
          <w:rFonts w:hint="eastAsia" w:ascii="仿宋_GB2312" w:hAnsi="仿宋_GB2312" w:eastAsia="仿宋_GB2312" w:cs="仿宋_GB2312"/>
          <w:sz w:val="28"/>
          <w:szCs w:val="28"/>
          <w:lang w:eastAsia="zh-CN"/>
        </w:rPr>
        <w:t>精神，将政务公开作为推进学校治理体系、提升治理能力的重要抓手，</w:t>
      </w:r>
      <w:r>
        <w:rPr>
          <w:rFonts w:hint="eastAsia" w:ascii="仿宋_GB2312" w:hAnsi="仿宋_GB2312" w:eastAsia="仿宋_GB2312" w:cs="仿宋_GB2312"/>
          <w:sz w:val="28"/>
          <w:szCs w:val="28"/>
        </w:rPr>
        <w:t>继续推进</w:t>
      </w:r>
      <w:r>
        <w:rPr>
          <w:rFonts w:hint="eastAsia" w:ascii="仿宋_GB2312" w:hAnsi="仿宋_GB2312" w:eastAsia="仿宋_GB2312" w:cs="仿宋_GB2312"/>
          <w:sz w:val="28"/>
          <w:szCs w:val="28"/>
          <w:lang w:eastAsia="zh-CN"/>
        </w:rPr>
        <w:t>政务</w:t>
      </w:r>
      <w:r>
        <w:rPr>
          <w:rFonts w:hint="eastAsia" w:ascii="仿宋_GB2312" w:hAnsi="仿宋_GB2312" w:eastAsia="仿宋_GB2312" w:cs="仿宋_GB2312"/>
          <w:sz w:val="28"/>
          <w:szCs w:val="28"/>
        </w:rPr>
        <w:t>公开制度建设，结合学校中心工作和重点工作，主动丰富信息公开内容，不断加强主题教育等重点领域信息公开力度，着力强化信息公开平台建设，充分发挥信息公开对依法治校、提高管理服务水平的促进作用，保障师生员工及社会公众的知情权、参与权、表达权和监督权。</w:t>
      </w:r>
      <w:r>
        <w:rPr>
          <w:rFonts w:hint="eastAsia" w:ascii="仿宋_GB2312" w:hAnsi="仿宋_GB2312" w:eastAsia="仿宋_GB2312" w:cs="仿宋_GB2312"/>
          <w:sz w:val="28"/>
          <w:szCs w:val="28"/>
          <w:lang w:eastAsia="zh-CN"/>
        </w:rPr>
        <w:t>按</w:t>
      </w:r>
      <w:r>
        <w:rPr>
          <w:rFonts w:hint="eastAsia" w:ascii="仿宋_GB2312" w:hAnsi="仿宋_GB2312" w:eastAsia="仿宋_GB2312" w:cs="仿宋_GB2312"/>
          <w:kern w:val="0"/>
          <w:sz w:val="28"/>
          <w:szCs w:val="28"/>
        </w:rPr>
        <w:t>要求坚持“以公开为常态、不公开为例外”的原则，</w:t>
      </w:r>
      <w:r>
        <w:rPr>
          <w:rFonts w:hint="eastAsia" w:ascii="仿宋_GB2312" w:hAnsi="仿宋_GB2312" w:eastAsia="仿宋_GB2312" w:cs="仿宋_GB2312"/>
          <w:sz w:val="28"/>
          <w:szCs w:val="28"/>
        </w:rPr>
        <w:t>着力推进学校</w:t>
      </w:r>
      <w:r>
        <w:rPr>
          <w:rFonts w:hint="eastAsia" w:ascii="仿宋_GB2312" w:hAnsi="仿宋_GB2312" w:eastAsia="仿宋_GB2312" w:cs="仿宋_GB2312"/>
          <w:sz w:val="28"/>
          <w:szCs w:val="28"/>
          <w:lang w:eastAsia="zh-CN"/>
        </w:rPr>
        <w:t>政务</w:t>
      </w:r>
      <w:r>
        <w:rPr>
          <w:rFonts w:hint="eastAsia" w:ascii="仿宋_GB2312" w:hAnsi="仿宋_GB2312" w:eastAsia="仿宋_GB2312" w:cs="仿宋_GB2312"/>
          <w:sz w:val="28"/>
          <w:szCs w:val="28"/>
        </w:rPr>
        <w:t>公开工作的常态化、规范化。进一步完善了工作的运行机制。严格执行《湘南学院校务公开实施办法》，对不按要求公开、不及时更新、发布虚假信息的情况及时予以处理</w:t>
      </w:r>
      <w:r>
        <w:rPr>
          <w:rFonts w:hint="eastAsia" w:ascii="仿宋_GB2312" w:hAnsi="仿宋_GB2312" w:eastAsia="仿宋_GB2312" w:cs="仿宋_GB2312"/>
          <w:sz w:val="28"/>
          <w:szCs w:val="28"/>
          <w:lang w:eastAsia="zh-CN"/>
        </w:rPr>
        <w:t>并作为年度考核的重要依据</w:t>
      </w:r>
      <w:r>
        <w:rPr>
          <w:rFonts w:hint="eastAsia" w:ascii="仿宋_GB2312" w:hAnsi="仿宋_GB2312" w:eastAsia="仿宋_GB2312" w:cs="仿宋_GB2312"/>
          <w:sz w:val="28"/>
          <w:szCs w:val="28"/>
        </w:rPr>
        <w:t>；对师生员工关心的热点、重点问题在校阳光服务平台进行公开，接受监督和检查；定期与各部门信息公开联络员进行业务交流，指导各单位做好</w:t>
      </w:r>
      <w:r>
        <w:rPr>
          <w:rFonts w:hint="eastAsia" w:ascii="仿宋_GB2312" w:hAnsi="仿宋_GB2312" w:eastAsia="仿宋_GB2312" w:cs="仿宋_GB2312"/>
          <w:sz w:val="28"/>
          <w:szCs w:val="28"/>
          <w:lang w:eastAsia="zh-CN"/>
        </w:rPr>
        <w:t>政务</w:t>
      </w:r>
      <w:r>
        <w:rPr>
          <w:rFonts w:hint="eastAsia" w:ascii="仿宋_GB2312" w:hAnsi="仿宋_GB2312" w:eastAsia="仿宋_GB2312" w:cs="仿宋_GB2312"/>
          <w:sz w:val="28"/>
          <w:szCs w:val="28"/>
        </w:rPr>
        <w:t>公开工作，切实加强了工作的组织统筹、归口管理和良性互动。</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我校注重优化并完善信息公开的平台和渠道，以便师生员工和社会公众更便捷、有效地获取信息。</w:t>
      </w:r>
      <w:r>
        <w:rPr>
          <w:rFonts w:hint="eastAsia" w:ascii="仿宋_GB2312" w:hAnsi="仿宋_GB2312" w:eastAsia="仿宋_GB2312" w:cs="仿宋_GB2312"/>
          <w:kern w:val="0"/>
          <w:sz w:val="28"/>
          <w:szCs w:val="28"/>
        </w:rPr>
        <w:t>通过</w:t>
      </w:r>
      <w:r>
        <w:rPr>
          <w:rFonts w:hint="eastAsia" w:ascii="仿宋_GB2312" w:hAnsi="仿宋_GB2312" w:eastAsia="仿宋_GB2312" w:cs="仿宋_GB2312"/>
          <w:kern w:val="0"/>
          <w:sz w:val="28"/>
          <w:szCs w:val="28"/>
          <w:lang w:eastAsia="zh-CN"/>
        </w:rPr>
        <w:t>官网、新媒体等</w:t>
      </w:r>
      <w:r>
        <w:rPr>
          <w:rFonts w:hint="eastAsia" w:ascii="仿宋_GB2312" w:hAnsi="仿宋_GB2312" w:eastAsia="仿宋_GB2312" w:cs="仿宋_GB2312"/>
          <w:kern w:val="0"/>
          <w:sz w:val="28"/>
          <w:szCs w:val="28"/>
        </w:rPr>
        <w:t>各种形式主动公开学校重要规划、重大决策和与师生切身利益相关的信息，着力公开社会重点关注的招生、就业、收费、招聘、干部人事等领域的信息，并自觉接受社会监督。采取会议、通知、校园广播、大事预告、工作简报等传统形式面向全校师生公开信息；</w:t>
      </w:r>
      <w:r>
        <w:rPr>
          <w:rFonts w:hint="eastAsia" w:ascii="仿宋_GB2312" w:hAnsi="仿宋_GB2312" w:eastAsia="仿宋_GB2312" w:cs="仿宋_GB2312"/>
          <w:sz w:val="28"/>
          <w:szCs w:val="28"/>
        </w:rPr>
        <w:t>通过</w:t>
      </w:r>
      <w:r>
        <w:rPr>
          <w:rFonts w:hint="eastAsia" w:ascii="仿宋_GB2312" w:hAnsi="仿宋_GB2312" w:eastAsia="仿宋_GB2312" w:cs="仿宋_GB2312"/>
          <w:kern w:val="0"/>
          <w:sz w:val="28"/>
          <w:szCs w:val="28"/>
        </w:rPr>
        <w:t>学校门户网站、主流刊物和各部门院系子网站群等平台，充分利用</w:t>
      </w:r>
      <w:r>
        <w:rPr>
          <w:rFonts w:hint="eastAsia" w:ascii="仿宋_GB2312" w:hAnsi="仿宋_GB2312" w:eastAsia="仿宋_GB2312" w:cs="仿宋_GB2312"/>
          <w:sz w:val="28"/>
          <w:szCs w:val="28"/>
        </w:rPr>
        <w:t>微博、官方微信公众号等新媒介拓展信息发布渠道，及时公开师生员工和社会关注的热点信息；通过掌上湘南APP客户端，</w:t>
      </w:r>
      <w:r>
        <w:rPr>
          <w:rFonts w:hint="eastAsia" w:ascii="仿宋_GB2312" w:hAnsi="仿宋_GB2312" w:eastAsia="仿宋_GB2312" w:cs="仿宋_GB2312"/>
          <w:sz w:val="28"/>
          <w:szCs w:val="28"/>
          <w:lang w:eastAsia="zh-CN"/>
        </w:rPr>
        <w:t>抖音等</w:t>
      </w:r>
      <w:r>
        <w:rPr>
          <w:rFonts w:hint="eastAsia" w:ascii="仿宋_GB2312" w:hAnsi="仿宋_GB2312" w:eastAsia="仿宋_GB2312" w:cs="仿宋_GB2312"/>
          <w:sz w:val="28"/>
          <w:szCs w:val="28"/>
        </w:rPr>
        <w:t>加强移动终端的信息推送服务，做到信息公开推送及时快速。建设了信息公开网站，学校的各类信息公开事项都要相应规范纳入到该网站以便于师生员工和社会公众知晓和查询。</w:t>
      </w:r>
    </w:p>
    <w:p>
      <w:pPr>
        <w:ind w:firstLine="560" w:firstLineChars="200"/>
        <w:rPr>
          <w:rFonts w:hint="eastAsia" w:ascii="黑体" w:hAnsi="黑体" w:eastAsia="黑体" w:cs="黑体"/>
          <w:b/>
          <w:bCs/>
          <w:sz w:val="28"/>
          <w:szCs w:val="28"/>
        </w:rPr>
      </w:pPr>
      <w:r>
        <w:rPr>
          <w:rFonts w:hint="eastAsia" w:ascii="黑体" w:hAnsi="黑体" w:eastAsia="黑体" w:cs="黑体"/>
          <w:sz w:val="28"/>
          <w:szCs w:val="28"/>
        </w:rPr>
        <w:t>二、</w:t>
      </w:r>
      <w:r>
        <w:rPr>
          <w:rFonts w:hint="eastAsia" w:ascii="黑体" w:hAnsi="黑体" w:eastAsia="黑体" w:cs="黑体"/>
          <w:b/>
          <w:bCs/>
          <w:sz w:val="28"/>
          <w:szCs w:val="28"/>
        </w:rPr>
        <w:t>主动公开信息具体情况</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我校通过</w:t>
      </w:r>
      <w:r>
        <w:rPr>
          <w:rFonts w:hint="eastAsia" w:ascii="仿宋_GB2312" w:hAnsi="仿宋_GB2312" w:eastAsia="仿宋_GB2312" w:cs="仿宋_GB2312"/>
          <w:color w:val="auto"/>
          <w:sz w:val="28"/>
          <w:szCs w:val="28"/>
          <w:highlight w:val="none"/>
          <w:lang w:eastAsia="zh-CN"/>
        </w:rPr>
        <w:t>网络</w:t>
      </w:r>
      <w:r>
        <w:rPr>
          <w:rFonts w:hint="eastAsia" w:ascii="仿宋_GB2312" w:hAnsi="仿宋_GB2312" w:eastAsia="仿宋_GB2312" w:cs="仿宋_GB2312"/>
          <w:color w:val="auto"/>
          <w:sz w:val="28"/>
          <w:szCs w:val="28"/>
          <w:highlight w:val="none"/>
        </w:rPr>
        <w:t>公布信息</w:t>
      </w:r>
      <w:r>
        <w:rPr>
          <w:rFonts w:hint="eastAsia" w:ascii="仿宋_GB2312" w:hAnsi="仿宋_GB2312" w:eastAsia="仿宋_GB2312" w:cs="仿宋_GB2312"/>
          <w:color w:val="auto"/>
          <w:sz w:val="28"/>
          <w:szCs w:val="28"/>
          <w:highlight w:val="none"/>
          <w:lang w:val="en-US" w:eastAsia="zh-CN"/>
        </w:rPr>
        <w:t>6680</w:t>
      </w:r>
      <w:r>
        <w:rPr>
          <w:rFonts w:hint="eastAsia" w:ascii="仿宋_GB2312" w:hAnsi="仿宋_GB2312" w:eastAsia="仿宋_GB2312" w:cs="仿宋_GB2312"/>
          <w:color w:val="auto"/>
          <w:sz w:val="28"/>
          <w:szCs w:val="28"/>
          <w:highlight w:val="none"/>
        </w:rPr>
        <w:t>条，其他载体</w:t>
      </w:r>
      <w:r>
        <w:rPr>
          <w:rFonts w:hint="eastAsia" w:ascii="仿宋_GB2312" w:hAnsi="仿宋_GB2312" w:eastAsia="仿宋_GB2312" w:cs="仿宋_GB2312"/>
          <w:color w:val="auto"/>
          <w:sz w:val="28"/>
          <w:szCs w:val="28"/>
          <w:highlight w:val="none"/>
          <w:lang w:val="en-US" w:eastAsia="zh-CN"/>
        </w:rPr>
        <w:t>17</w:t>
      </w:r>
      <w:r>
        <w:rPr>
          <w:rFonts w:hint="eastAsia" w:ascii="仿宋_GB2312" w:hAnsi="仿宋_GB2312" w:eastAsia="仿宋_GB2312" w:cs="仿宋_GB2312"/>
          <w:color w:val="auto"/>
          <w:sz w:val="28"/>
          <w:szCs w:val="28"/>
          <w:highlight w:val="none"/>
        </w:rPr>
        <w:t>条。其中教育阳光服务平台</w:t>
      </w:r>
      <w:r>
        <w:rPr>
          <w:rFonts w:hint="eastAsia" w:ascii="仿宋_GB2312" w:hAnsi="仿宋_GB2312" w:eastAsia="仿宋_GB2312" w:cs="仿宋_GB2312"/>
          <w:sz w:val="28"/>
          <w:szCs w:val="28"/>
          <w:highlight w:val="none"/>
          <w:lang w:val="en-US" w:eastAsia="zh-CN"/>
        </w:rPr>
        <w:t>471</w:t>
      </w:r>
      <w:r>
        <w:rPr>
          <w:rFonts w:hint="eastAsia" w:ascii="仿宋_GB2312" w:hAnsi="仿宋_GB2312" w:eastAsia="仿宋_GB2312" w:cs="仿宋_GB2312"/>
          <w:color w:val="auto"/>
          <w:sz w:val="28"/>
          <w:szCs w:val="28"/>
          <w:highlight w:val="none"/>
        </w:rPr>
        <w:t>条，涵盖师生员工关心的各类热点难点问题及各类建议、咨询和投诉信件；</w:t>
      </w:r>
      <w:r>
        <w:rPr>
          <w:rFonts w:hint="eastAsia" w:ascii="仿宋_GB2312" w:hAnsi="仿宋_GB2312" w:eastAsia="仿宋_GB2312" w:cs="仿宋_GB2312"/>
          <w:b w:val="0"/>
          <w:bCs w:val="0"/>
          <w:color w:val="auto"/>
          <w:sz w:val="28"/>
          <w:szCs w:val="28"/>
          <w:highlight w:val="none"/>
        </w:rPr>
        <w:t>微博</w:t>
      </w:r>
      <w:r>
        <w:rPr>
          <w:rFonts w:hint="eastAsia" w:ascii="仿宋_GB2312" w:hAnsi="仿宋_GB2312" w:eastAsia="仿宋_GB2312" w:cs="仿宋_GB2312"/>
          <w:b w:val="0"/>
          <w:bCs w:val="0"/>
          <w:color w:val="auto"/>
          <w:sz w:val="28"/>
          <w:szCs w:val="28"/>
          <w:highlight w:val="none"/>
          <w:lang w:eastAsia="zh-CN"/>
        </w:rPr>
        <w:t>宣传部</w:t>
      </w:r>
      <w:r>
        <w:rPr>
          <w:rFonts w:hint="eastAsia" w:ascii="仿宋_GB2312" w:hAnsi="仿宋_GB2312" w:eastAsia="仿宋_GB2312" w:cs="仿宋_GB2312"/>
          <w:b w:val="0"/>
          <w:bCs w:val="0"/>
          <w:color w:val="auto"/>
          <w:sz w:val="28"/>
          <w:szCs w:val="28"/>
          <w:highlight w:val="none"/>
        </w:rPr>
        <w:t>微博</w:t>
      </w:r>
      <w:r>
        <w:rPr>
          <w:rFonts w:hint="eastAsia" w:ascii="仿宋_GB2312" w:hAnsi="仿宋_GB2312" w:eastAsia="仿宋_GB2312" w:cs="仿宋_GB2312"/>
          <w:b w:val="0"/>
          <w:bCs w:val="0"/>
          <w:color w:val="auto"/>
          <w:sz w:val="28"/>
          <w:szCs w:val="28"/>
          <w:highlight w:val="none"/>
          <w:lang w:val="en-US" w:eastAsia="zh-CN"/>
        </w:rPr>
        <w:t>外宣2179</w:t>
      </w:r>
      <w:r>
        <w:rPr>
          <w:rFonts w:hint="eastAsia" w:ascii="仿宋_GB2312" w:hAnsi="仿宋_GB2312" w:eastAsia="仿宋_GB2312" w:cs="仿宋_GB2312"/>
          <w:b w:val="0"/>
          <w:bCs w:val="0"/>
          <w:color w:val="auto"/>
          <w:sz w:val="28"/>
          <w:szCs w:val="28"/>
          <w:highlight w:val="none"/>
        </w:rPr>
        <w:t>条，微信公众号</w:t>
      </w:r>
      <w:r>
        <w:rPr>
          <w:rFonts w:hint="eastAsia" w:ascii="仿宋_GB2312" w:hAnsi="仿宋_GB2312" w:eastAsia="仿宋_GB2312" w:cs="仿宋_GB2312"/>
          <w:b w:val="0"/>
          <w:bCs w:val="0"/>
          <w:color w:val="auto"/>
          <w:sz w:val="28"/>
          <w:szCs w:val="28"/>
          <w:highlight w:val="none"/>
          <w:lang w:val="en-US" w:eastAsia="zh-CN"/>
        </w:rPr>
        <w:t xml:space="preserve">294 </w:t>
      </w:r>
      <w:r>
        <w:rPr>
          <w:rFonts w:hint="eastAsia" w:ascii="仿宋_GB2312" w:hAnsi="仿宋_GB2312" w:eastAsia="仿宋_GB2312" w:cs="仿宋_GB2312"/>
          <w:b w:val="0"/>
          <w:bCs w:val="0"/>
          <w:color w:val="auto"/>
          <w:sz w:val="28"/>
          <w:szCs w:val="28"/>
          <w:highlight w:val="none"/>
        </w:rPr>
        <w:t>条</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学校官网要闻栏目322条、院系动态363条、学术讲座9条、时政聚焦6条、湘南人物22篇、媒评湘南132篇、专题新闻48篇，总计638篇</w:t>
      </w:r>
      <w:r>
        <w:rPr>
          <w:rFonts w:hint="eastAsia" w:ascii="仿宋_GB2312" w:hAnsi="仿宋_GB2312" w:eastAsia="仿宋_GB2312" w:cs="仿宋_GB2312"/>
          <w:b w:val="0"/>
          <w:bCs w:val="0"/>
          <w:color w:val="auto"/>
          <w:sz w:val="28"/>
          <w:szCs w:val="28"/>
          <w:highlight w:val="none"/>
        </w:rPr>
        <w:t>；</w:t>
      </w:r>
      <w:r>
        <w:rPr>
          <w:rFonts w:hint="eastAsia" w:ascii="仿宋_GB2312" w:hAnsi="仿宋_GB2312" w:eastAsia="仿宋_GB2312" w:cs="仿宋_GB2312"/>
          <w:color w:val="auto"/>
          <w:sz w:val="28"/>
          <w:szCs w:val="28"/>
          <w:highlight w:val="none"/>
          <w:lang w:eastAsia="zh-CN"/>
        </w:rPr>
        <w:t>团委</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条，微信公众号</w:t>
      </w:r>
      <w:r>
        <w:rPr>
          <w:rFonts w:hint="eastAsia" w:ascii="仿宋_GB2312" w:hAnsi="仿宋_GB2312" w:eastAsia="仿宋_GB2312" w:cs="仿宋_GB2312"/>
          <w:color w:val="auto"/>
          <w:sz w:val="28"/>
          <w:szCs w:val="28"/>
          <w:highlight w:val="none"/>
          <w:lang w:val="en-US" w:eastAsia="zh-CN"/>
        </w:rPr>
        <w:t>100</w:t>
      </w:r>
      <w:r>
        <w:rPr>
          <w:rFonts w:hint="eastAsia" w:ascii="仿宋_GB2312" w:hAnsi="仿宋_GB2312" w:eastAsia="仿宋_GB2312" w:cs="仿宋_GB2312"/>
          <w:color w:val="auto"/>
          <w:sz w:val="28"/>
          <w:szCs w:val="28"/>
          <w:highlight w:val="none"/>
        </w:rPr>
        <w:t>条；政府采购、招标公告和审计公告</w:t>
      </w:r>
      <w:r>
        <w:rPr>
          <w:rFonts w:hint="eastAsia" w:ascii="仿宋_GB2312" w:hAnsi="仿宋_GB2312" w:eastAsia="仿宋_GB2312" w:cs="仿宋_GB2312"/>
          <w:color w:val="auto"/>
          <w:sz w:val="28"/>
          <w:szCs w:val="28"/>
          <w:highlight w:val="none"/>
          <w:lang w:val="en-US" w:eastAsia="zh-CN"/>
        </w:rPr>
        <w:t>27</w:t>
      </w:r>
      <w:r>
        <w:rPr>
          <w:rFonts w:hint="eastAsia" w:ascii="仿宋_GB2312" w:hAnsi="仿宋_GB2312" w:eastAsia="仿宋_GB2312" w:cs="仿宋_GB2312"/>
          <w:color w:val="auto"/>
          <w:sz w:val="28"/>
          <w:szCs w:val="28"/>
          <w:highlight w:val="none"/>
        </w:rPr>
        <w:t>条；招生就业信息</w:t>
      </w:r>
      <w:r>
        <w:rPr>
          <w:rFonts w:hint="eastAsia" w:ascii="仿宋_GB2312" w:hAnsi="仿宋_GB2312" w:eastAsia="仿宋_GB2312" w:cs="仿宋_GB2312"/>
          <w:color w:val="auto"/>
          <w:sz w:val="28"/>
          <w:szCs w:val="28"/>
          <w:highlight w:val="none"/>
          <w:lang w:val="en-US" w:eastAsia="zh-CN"/>
        </w:rPr>
        <w:t>2489</w:t>
      </w:r>
      <w:r>
        <w:rPr>
          <w:rFonts w:hint="eastAsia" w:ascii="仿宋_GB2312" w:hAnsi="仿宋_GB2312" w:eastAsia="仿宋_GB2312" w:cs="仿宋_GB2312"/>
          <w:color w:val="auto"/>
          <w:sz w:val="28"/>
          <w:szCs w:val="28"/>
          <w:highlight w:val="none"/>
        </w:rPr>
        <w:t>条；财务管理信息</w:t>
      </w:r>
      <w:r>
        <w:rPr>
          <w:rFonts w:hint="eastAsia" w:ascii="仿宋_GB2312" w:hAnsi="仿宋_GB2312" w:eastAsia="仿宋_GB2312" w:cs="仿宋_GB2312"/>
          <w:color w:val="auto"/>
          <w:sz w:val="28"/>
          <w:szCs w:val="28"/>
          <w:highlight w:val="none"/>
          <w:lang w:val="en-US" w:eastAsia="zh-CN"/>
        </w:rPr>
        <w:t>23</w:t>
      </w:r>
      <w:r>
        <w:rPr>
          <w:rFonts w:hint="eastAsia" w:ascii="仿宋_GB2312" w:hAnsi="仿宋_GB2312" w:eastAsia="仿宋_GB2312" w:cs="仿宋_GB2312"/>
          <w:color w:val="auto"/>
          <w:sz w:val="28"/>
          <w:szCs w:val="28"/>
          <w:highlight w:val="none"/>
        </w:rPr>
        <w:t>条。公开干部信息</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条，下发党委行政任免文件</w:t>
      </w: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个。</w:t>
      </w:r>
      <w:r>
        <w:rPr>
          <w:rFonts w:hint="eastAsia" w:ascii="仿宋_GB2312" w:hAnsi="仿宋_GB2312" w:eastAsia="仿宋_GB2312" w:cs="仿宋_GB2312"/>
          <w:sz w:val="28"/>
          <w:szCs w:val="28"/>
          <w:highlight w:val="none"/>
        </w:rPr>
        <w:t>主动公开人事信息</w:t>
      </w:r>
      <w:r>
        <w:rPr>
          <w:rFonts w:hint="eastAsia" w:ascii="仿宋_GB2312" w:hAnsi="仿宋_GB2312" w:eastAsia="仿宋_GB2312" w:cs="仿宋_GB2312"/>
          <w:sz w:val="28"/>
          <w:szCs w:val="28"/>
          <w:highlight w:val="none"/>
          <w:lang w:val="en-US" w:eastAsia="zh-CN"/>
        </w:rPr>
        <w:t>67</w:t>
      </w:r>
      <w:r>
        <w:rPr>
          <w:rFonts w:hint="eastAsia" w:ascii="仿宋_GB2312" w:hAnsi="仿宋_GB2312" w:eastAsia="仿宋_GB2312" w:cs="仿宋_GB2312"/>
          <w:sz w:val="28"/>
          <w:szCs w:val="28"/>
          <w:highlight w:val="none"/>
        </w:rPr>
        <w:t>条</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专任老师、行政管理人员、教辅人员招聘过程中，共发布信息</w:t>
      </w:r>
      <w:r>
        <w:rPr>
          <w:rFonts w:hint="eastAsia" w:ascii="仿宋_GB2312" w:hAnsi="仿宋_GB2312" w:eastAsia="仿宋_GB2312" w:cs="仿宋_GB2312"/>
          <w:sz w:val="28"/>
          <w:szCs w:val="28"/>
          <w:highlight w:val="none"/>
          <w:lang w:val="en-US" w:eastAsia="zh-CN"/>
        </w:rPr>
        <w:t>32</w:t>
      </w:r>
      <w:r>
        <w:rPr>
          <w:rFonts w:hint="eastAsia" w:ascii="仿宋_GB2312" w:hAnsi="仿宋_GB2312" w:eastAsia="仿宋_GB2312" w:cs="仿宋_GB2312"/>
          <w:sz w:val="28"/>
          <w:szCs w:val="28"/>
          <w:highlight w:val="none"/>
        </w:rPr>
        <w:t>条，人员聘用公示</w:t>
      </w: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t>条（共公示</w:t>
      </w:r>
      <w:r>
        <w:rPr>
          <w:rFonts w:hint="eastAsia" w:ascii="仿宋_GB2312" w:hAnsi="仿宋_GB2312" w:eastAsia="仿宋_GB2312" w:cs="仿宋_GB2312"/>
          <w:sz w:val="28"/>
          <w:szCs w:val="28"/>
          <w:highlight w:val="none"/>
          <w:lang w:val="en-US" w:eastAsia="zh-CN"/>
        </w:rPr>
        <w:t xml:space="preserve"> 119 </w:t>
      </w:r>
      <w:r>
        <w:rPr>
          <w:rFonts w:hint="eastAsia" w:ascii="仿宋_GB2312" w:hAnsi="仿宋_GB2312" w:eastAsia="仿宋_GB2312" w:cs="仿宋_GB2312"/>
          <w:sz w:val="28"/>
          <w:szCs w:val="28"/>
          <w:highlight w:val="none"/>
        </w:rPr>
        <w:t>人），</w:t>
      </w:r>
      <w:r>
        <w:rPr>
          <w:rFonts w:hint="eastAsia" w:ascii="仿宋_GB2312" w:hAnsi="仿宋_GB2312" w:eastAsia="仿宋_GB2312" w:cs="仿宋_GB2312"/>
          <w:sz w:val="28"/>
          <w:szCs w:val="28"/>
          <w:highlight w:val="none"/>
          <w:lang w:val="en-US" w:eastAsia="zh-CN"/>
        </w:rPr>
        <w:t>182</w:t>
      </w:r>
      <w:r>
        <w:rPr>
          <w:rFonts w:hint="eastAsia" w:ascii="仿宋_GB2312" w:hAnsi="仿宋_GB2312" w:eastAsia="仿宋_GB2312" w:cs="仿宋_GB2312"/>
          <w:sz w:val="28"/>
          <w:szCs w:val="28"/>
          <w:highlight w:val="none"/>
        </w:rPr>
        <w:t>名教职工的职称评审工作，所有系列的职称评定通知、公示、结果均予以公开，确保学校人事工作透明公开公正。公开教务管理等各类信息共计87条。其中高教科类信息36条；教学运行类信息18条；学籍管理类信息18条；考试管理类信息7条；实习管理类信息8条。</w:t>
      </w:r>
      <w:r>
        <w:rPr>
          <w:rFonts w:hint="eastAsia" w:ascii="仿宋_GB2312" w:hAnsi="仿宋_GB2312" w:eastAsia="仿宋_GB2312" w:cs="仿宋_GB2312"/>
          <w:sz w:val="28"/>
          <w:szCs w:val="28"/>
        </w:rPr>
        <w:t>奖学金评审、助学金申请等</w:t>
      </w:r>
      <w:r>
        <w:rPr>
          <w:rFonts w:hint="eastAsia" w:ascii="仿宋_GB2312" w:hAnsi="仿宋_GB2312" w:eastAsia="仿宋_GB2312" w:cs="仿宋_GB2312"/>
          <w:sz w:val="28"/>
          <w:szCs w:val="28"/>
          <w:lang w:val="en-US" w:eastAsia="zh-CN"/>
        </w:rPr>
        <w:t>16条</w:t>
      </w:r>
      <w:r>
        <w:rPr>
          <w:rFonts w:hint="eastAsia" w:ascii="仿宋_GB2312" w:hAnsi="仿宋_GB2312" w:eastAsia="仿宋_GB2312" w:cs="仿宋_GB2312"/>
          <w:sz w:val="28"/>
          <w:szCs w:val="28"/>
        </w:rPr>
        <w:t>信息公开。</w:t>
      </w:r>
      <w:r>
        <w:rPr>
          <w:rFonts w:hint="eastAsia" w:ascii="仿宋_GB2312" w:hAnsi="仿宋_GB2312" w:eastAsia="仿宋_GB2312" w:cs="仿宋_GB2312"/>
          <w:kern w:val="2"/>
          <w:sz w:val="28"/>
          <w:szCs w:val="28"/>
          <w:vertAlign w:val="baseline"/>
          <w:lang w:val="en-US" w:eastAsia="zh-CN" w:bidi="ar-SA"/>
        </w:rPr>
        <w:t>学校网站设置“公共服务”栏目，其中包括学校校历、作息时间、图书馆、校友总会、阳光服务中心五个子栏目。</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560"/>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在线访谈情况</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right="0" w:rightChars="0" w:firstLine="560" w:firstLineChars="200"/>
        <w:jc w:val="both"/>
        <w:rPr>
          <w:rFonts w:hint="eastAsia" w:ascii="仿宋_GB2312" w:hAnsi="仿宋_GB2312" w:eastAsia="仿宋_GB2312" w:cs="仿宋_GB2312"/>
          <w:b w:val="0"/>
          <w:bCs w:val="0"/>
          <w:i w:val="0"/>
          <w:iCs w:val="0"/>
          <w:caps w:val="0"/>
          <w:color w:val="333333"/>
          <w:spacing w:val="0"/>
          <w:sz w:val="28"/>
          <w:szCs w:val="28"/>
          <w:shd w:val="clear" w:fill="FFFFFF"/>
        </w:rPr>
      </w:pPr>
      <w:r>
        <w:rPr>
          <w:rFonts w:hint="eastAsia" w:ascii="仿宋_GB2312" w:hAnsi="仿宋_GB2312" w:eastAsia="仿宋_GB2312" w:cs="仿宋_GB2312"/>
          <w:b w:val="0"/>
          <w:bCs w:val="0"/>
          <w:i w:val="0"/>
          <w:iCs w:val="0"/>
          <w:caps w:val="0"/>
          <w:color w:val="333333"/>
          <w:spacing w:val="0"/>
          <w:sz w:val="28"/>
          <w:szCs w:val="28"/>
          <w:shd w:val="clear" w:fill="FFFFFF"/>
        </w:rPr>
        <w:t>6月20日，我校党委委员李和生副校长做客湖南教育政务网，就“改革教师综合评价办法，大力推进师资队伍建设”这一主题</w:t>
      </w:r>
      <w:r>
        <w:rPr>
          <w:rFonts w:hint="eastAsia" w:ascii="仿宋_GB2312" w:hAnsi="仿宋_GB2312" w:eastAsia="仿宋_GB2312" w:cs="仿宋_GB2312"/>
          <w:b w:val="0"/>
          <w:bCs w:val="0"/>
          <w:i w:val="0"/>
          <w:iCs w:val="0"/>
          <w:caps w:val="0"/>
          <w:color w:val="333333"/>
          <w:spacing w:val="0"/>
          <w:sz w:val="28"/>
          <w:szCs w:val="28"/>
          <w:shd w:val="clear" w:fill="FFFFFF"/>
          <w:lang w:val="en-US" w:eastAsia="zh-CN"/>
        </w:rPr>
        <w:t>与主持人及网友进行了</w:t>
      </w:r>
      <w:r>
        <w:rPr>
          <w:rFonts w:hint="eastAsia" w:ascii="仿宋_GB2312" w:hAnsi="仿宋_GB2312" w:eastAsia="仿宋_GB2312" w:cs="仿宋_GB2312"/>
          <w:b w:val="0"/>
          <w:bCs w:val="0"/>
          <w:i w:val="0"/>
          <w:iCs w:val="0"/>
          <w:caps w:val="0"/>
          <w:color w:val="333333"/>
          <w:spacing w:val="0"/>
          <w:sz w:val="28"/>
          <w:szCs w:val="28"/>
          <w:shd w:val="clear" w:fill="FFFFFF"/>
        </w:rPr>
        <w:t>在线访谈</w:t>
      </w:r>
      <w:r>
        <w:rPr>
          <w:rFonts w:hint="eastAsia" w:ascii="仿宋_GB2312" w:hAnsi="仿宋_GB2312" w:eastAsia="仿宋_GB2312" w:cs="仿宋_GB2312"/>
          <w:b w:val="0"/>
          <w:bCs w:val="0"/>
          <w:i w:val="0"/>
          <w:iCs w:val="0"/>
          <w:caps w:val="0"/>
          <w:color w:val="333333"/>
          <w:spacing w:val="0"/>
          <w:sz w:val="28"/>
          <w:szCs w:val="28"/>
          <w:shd w:val="clear" w:fill="FFFFFF"/>
          <w:lang w:eastAsia="zh-CN"/>
        </w:rPr>
        <w:t>，</w:t>
      </w:r>
      <w:r>
        <w:rPr>
          <w:rFonts w:hint="eastAsia" w:ascii="仿宋_GB2312" w:hAnsi="仿宋_GB2312" w:eastAsia="仿宋_GB2312" w:cs="仿宋_GB2312"/>
          <w:b w:val="0"/>
          <w:bCs w:val="0"/>
          <w:i w:val="0"/>
          <w:iCs w:val="0"/>
          <w:caps w:val="0"/>
          <w:color w:val="333333"/>
          <w:spacing w:val="0"/>
          <w:sz w:val="28"/>
          <w:szCs w:val="28"/>
          <w:shd w:val="clear" w:fill="FFFFFF"/>
          <w:lang w:val="en-US" w:eastAsia="zh-CN"/>
        </w:rPr>
        <w:t>并</w:t>
      </w:r>
      <w:r>
        <w:rPr>
          <w:rFonts w:hint="eastAsia" w:ascii="仿宋_GB2312" w:hAnsi="仿宋_GB2312" w:eastAsia="仿宋_GB2312" w:cs="仿宋_GB2312"/>
          <w:b w:val="0"/>
          <w:bCs w:val="0"/>
          <w:i w:val="0"/>
          <w:iCs w:val="0"/>
          <w:caps w:val="0"/>
          <w:color w:val="333333"/>
          <w:spacing w:val="0"/>
          <w:sz w:val="28"/>
          <w:szCs w:val="28"/>
          <w:shd w:val="clear" w:fill="FFFFFF"/>
        </w:rPr>
        <w:t>回答记者和网友的提问。访谈中，李和生从教师这一特殊职业、国家对教师评价改革的重视等引入教师综合评价这一谈话主题</w:t>
      </w:r>
      <w:r>
        <w:rPr>
          <w:rFonts w:hint="eastAsia" w:ascii="仿宋_GB2312" w:hAnsi="仿宋_GB2312" w:eastAsia="仿宋_GB2312" w:cs="仿宋_GB2312"/>
          <w:b w:val="0"/>
          <w:bCs w:val="0"/>
          <w:i w:val="0"/>
          <w:iCs w:val="0"/>
          <w:caps w:val="0"/>
          <w:color w:val="333333"/>
          <w:spacing w:val="0"/>
          <w:sz w:val="28"/>
          <w:szCs w:val="28"/>
          <w:shd w:val="clear" w:fill="FFFFFF"/>
          <w:lang w:eastAsia="zh-CN"/>
        </w:rPr>
        <w:t>；</w:t>
      </w:r>
      <w:r>
        <w:rPr>
          <w:rFonts w:hint="eastAsia" w:ascii="仿宋_GB2312" w:hAnsi="仿宋_GB2312" w:eastAsia="仿宋_GB2312" w:cs="仿宋_GB2312"/>
          <w:b w:val="0"/>
          <w:bCs w:val="0"/>
          <w:i w:val="0"/>
          <w:iCs w:val="0"/>
          <w:caps w:val="0"/>
          <w:color w:val="333333"/>
          <w:spacing w:val="0"/>
          <w:sz w:val="28"/>
          <w:szCs w:val="28"/>
          <w:shd w:val="clear" w:fill="FFFFFF"/>
        </w:rPr>
        <w:t>从“破五唯”、为党育人、为国育才、教师评价原则、评价内容、评价结果运用等方面系统阐述了我校开展的教师综合评价。</w:t>
      </w:r>
      <w:r>
        <w:rPr>
          <w:rFonts w:hint="eastAsia" w:ascii="仿宋_GB2312" w:hAnsi="仿宋_GB2312" w:eastAsia="仿宋_GB2312" w:cs="仿宋_GB2312"/>
          <w:b w:val="0"/>
          <w:bCs w:val="0"/>
          <w:i w:val="0"/>
          <w:iCs w:val="0"/>
          <w:caps w:val="0"/>
          <w:color w:val="333333"/>
          <w:spacing w:val="0"/>
          <w:sz w:val="28"/>
          <w:szCs w:val="28"/>
          <w:shd w:val="clear" w:fill="FFFFFF"/>
          <w:lang w:val="en-US" w:eastAsia="zh-CN"/>
        </w:rPr>
        <w:t>我校开展的</w:t>
      </w:r>
      <w:r>
        <w:rPr>
          <w:rFonts w:hint="eastAsia" w:ascii="仿宋_GB2312" w:hAnsi="仿宋_GB2312" w:eastAsia="仿宋_GB2312" w:cs="仿宋_GB2312"/>
          <w:b w:val="0"/>
          <w:bCs w:val="0"/>
          <w:i w:val="0"/>
          <w:iCs w:val="0"/>
          <w:caps w:val="0"/>
          <w:color w:val="333333"/>
          <w:spacing w:val="0"/>
          <w:sz w:val="28"/>
          <w:szCs w:val="28"/>
          <w:shd w:val="clear" w:fill="FFFFFF"/>
        </w:rPr>
        <w:t>教师综合评价既考虑了教学突出的教师，又考虑了科研优秀的教师，同时还考虑了教学与科研等均优秀的教师</w:t>
      </w:r>
      <w:r>
        <w:rPr>
          <w:rFonts w:hint="eastAsia" w:ascii="仿宋_GB2312" w:hAnsi="仿宋_GB2312" w:eastAsia="仿宋_GB2312" w:cs="仿宋_GB2312"/>
          <w:b w:val="0"/>
          <w:bCs w:val="0"/>
          <w:i w:val="0"/>
          <w:iCs w:val="0"/>
          <w:caps w:val="0"/>
          <w:color w:val="333333"/>
          <w:spacing w:val="0"/>
          <w:sz w:val="28"/>
          <w:szCs w:val="28"/>
          <w:shd w:val="clear" w:fill="FFFFFF"/>
          <w:lang w:eastAsia="zh-CN"/>
        </w:rPr>
        <w:t>；</w:t>
      </w:r>
      <w:r>
        <w:rPr>
          <w:rFonts w:hint="eastAsia" w:ascii="仿宋_GB2312" w:hAnsi="仿宋_GB2312" w:eastAsia="仿宋_GB2312" w:cs="仿宋_GB2312"/>
          <w:b w:val="0"/>
          <w:bCs w:val="0"/>
          <w:i w:val="0"/>
          <w:iCs w:val="0"/>
          <w:caps w:val="0"/>
          <w:color w:val="333333"/>
          <w:spacing w:val="0"/>
          <w:sz w:val="28"/>
          <w:szCs w:val="28"/>
          <w:shd w:val="clear" w:fill="FFFFFF"/>
        </w:rPr>
        <w:t>既认同教师的基本工作、也认同教师的创新工作，让每位教师都可以根据自身的特点发挥自己的长处。访谈后</w:t>
      </w:r>
      <w:r>
        <w:rPr>
          <w:rFonts w:hint="eastAsia" w:ascii="仿宋_GB2312" w:hAnsi="仿宋_GB2312" w:eastAsia="仿宋_GB2312" w:cs="仿宋_GB2312"/>
          <w:b w:val="0"/>
          <w:bCs w:val="0"/>
          <w:i w:val="0"/>
          <w:iCs w:val="0"/>
          <w:caps w:val="0"/>
          <w:color w:val="333333"/>
          <w:spacing w:val="0"/>
          <w:sz w:val="28"/>
          <w:szCs w:val="28"/>
          <w:shd w:val="clear" w:fill="FFFFFF"/>
          <w:lang w:val="en-US" w:eastAsia="zh-CN"/>
        </w:rPr>
        <w:t>，</w:t>
      </w:r>
      <w:r>
        <w:rPr>
          <w:rFonts w:hint="eastAsia" w:ascii="仿宋_GB2312" w:hAnsi="仿宋_GB2312" w:eastAsia="仿宋_GB2312" w:cs="仿宋_GB2312"/>
          <w:b w:val="0"/>
          <w:bCs w:val="0"/>
          <w:i w:val="0"/>
          <w:iCs w:val="0"/>
          <w:caps w:val="0"/>
          <w:color w:val="333333"/>
          <w:spacing w:val="0"/>
          <w:sz w:val="28"/>
          <w:szCs w:val="28"/>
          <w:shd w:val="clear" w:fill="FFFFFF"/>
        </w:rPr>
        <w:t>李和生就网友提出的部门之间协调、评价系统建立、评价赋分、评价优良率等方面的问题进行了详细解答。</w:t>
      </w:r>
      <w:r>
        <w:rPr>
          <w:rFonts w:hint="eastAsia" w:ascii="仿宋_GB2312" w:hAnsi="仿宋_GB2312" w:eastAsia="仿宋_GB2312" w:cs="仿宋_GB2312"/>
          <w:b w:val="0"/>
          <w:bCs w:val="0"/>
          <w:i w:val="0"/>
          <w:iCs w:val="0"/>
          <w:caps w:val="0"/>
          <w:color w:val="333333"/>
          <w:spacing w:val="0"/>
          <w:sz w:val="28"/>
          <w:szCs w:val="28"/>
          <w:shd w:val="clear" w:fill="FFFFFF"/>
          <w:lang w:val="en-US" w:eastAsia="zh-CN"/>
        </w:rPr>
        <w:t>此次</w:t>
      </w:r>
      <w:r>
        <w:rPr>
          <w:rFonts w:hint="eastAsia" w:ascii="仿宋_GB2312" w:hAnsi="仿宋_GB2312" w:eastAsia="仿宋_GB2312" w:cs="仿宋_GB2312"/>
          <w:b w:val="0"/>
          <w:bCs w:val="0"/>
          <w:i w:val="0"/>
          <w:iCs w:val="0"/>
          <w:caps w:val="0"/>
          <w:color w:val="333333"/>
          <w:spacing w:val="0"/>
          <w:sz w:val="28"/>
          <w:szCs w:val="28"/>
          <w:shd w:val="clear" w:fill="FFFFFF"/>
        </w:rPr>
        <w:t>访谈受到了网友</w:t>
      </w:r>
      <w:r>
        <w:rPr>
          <w:rFonts w:hint="eastAsia" w:ascii="仿宋_GB2312" w:hAnsi="仿宋_GB2312" w:eastAsia="仿宋_GB2312" w:cs="仿宋_GB2312"/>
          <w:b w:val="0"/>
          <w:bCs w:val="0"/>
          <w:i w:val="0"/>
          <w:iCs w:val="0"/>
          <w:caps w:val="0"/>
          <w:color w:val="333333"/>
          <w:spacing w:val="0"/>
          <w:sz w:val="28"/>
          <w:szCs w:val="28"/>
          <w:shd w:val="clear" w:fill="FFFFFF"/>
          <w:lang w:val="en-US" w:eastAsia="zh-CN"/>
        </w:rPr>
        <w:t>的</w:t>
      </w:r>
      <w:r>
        <w:rPr>
          <w:rFonts w:hint="eastAsia" w:ascii="仿宋_GB2312" w:hAnsi="仿宋_GB2312" w:eastAsia="仿宋_GB2312" w:cs="仿宋_GB2312"/>
          <w:b w:val="0"/>
          <w:bCs w:val="0"/>
          <w:i w:val="0"/>
          <w:iCs w:val="0"/>
          <w:caps w:val="0"/>
          <w:color w:val="333333"/>
          <w:spacing w:val="0"/>
          <w:sz w:val="28"/>
          <w:szCs w:val="28"/>
          <w:shd w:val="clear" w:fill="FFFFFF"/>
        </w:rPr>
        <w:t>广泛关注</w:t>
      </w:r>
      <w:r>
        <w:rPr>
          <w:rFonts w:hint="eastAsia" w:ascii="仿宋_GB2312" w:hAnsi="仿宋_GB2312" w:eastAsia="仿宋_GB2312" w:cs="仿宋_GB2312"/>
          <w:b w:val="0"/>
          <w:bCs w:val="0"/>
          <w:i w:val="0"/>
          <w:iCs w:val="0"/>
          <w:caps w:val="0"/>
          <w:color w:val="333333"/>
          <w:spacing w:val="0"/>
          <w:sz w:val="28"/>
          <w:szCs w:val="28"/>
          <w:shd w:val="clear" w:fill="FFFFFF"/>
          <w:lang w:val="en-US" w:eastAsia="zh-CN"/>
        </w:rPr>
        <w:t>和好评</w:t>
      </w:r>
      <w:r>
        <w:rPr>
          <w:rFonts w:hint="eastAsia" w:ascii="仿宋_GB2312" w:hAnsi="仿宋_GB2312" w:eastAsia="仿宋_GB2312" w:cs="仿宋_GB2312"/>
          <w:b w:val="0"/>
          <w:bCs w:val="0"/>
          <w:i w:val="0"/>
          <w:iCs w:val="0"/>
          <w:caps w:val="0"/>
          <w:color w:val="333333"/>
          <w:spacing w:val="0"/>
          <w:sz w:val="28"/>
          <w:szCs w:val="28"/>
          <w:shd w:val="clear" w:fill="FFFFFF"/>
        </w:rPr>
        <w:t xml:space="preserve">。 </w:t>
      </w:r>
    </w:p>
    <w:p>
      <w:pPr>
        <w:ind w:firstLine="560" w:firstLineChars="200"/>
        <w:rPr>
          <w:rFonts w:hint="default" w:ascii="黑体" w:hAnsi="黑体" w:eastAsia="黑体" w:cs="黑体"/>
          <w:sz w:val="28"/>
          <w:szCs w:val="28"/>
          <w:lang w:val="en-US" w:eastAsia="zh-CN"/>
        </w:rPr>
      </w:pPr>
      <w:r>
        <w:rPr>
          <w:rFonts w:hint="eastAsia" w:ascii="黑体" w:hAnsi="黑体" w:eastAsia="黑体" w:cs="黑体"/>
          <w:sz w:val="28"/>
          <w:szCs w:val="28"/>
          <w:lang w:eastAsia="zh-CN"/>
        </w:rPr>
        <w:t>四、</w:t>
      </w:r>
      <w:r>
        <w:rPr>
          <w:rFonts w:hint="eastAsia" w:ascii="黑体" w:hAnsi="黑体" w:eastAsia="黑体" w:cs="黑体"/>
          <w:sz w:val="28"/>
          <w:szCs w:val="28"/>
          <w:lang w:val="en-US" w:eastAsia="zh-CN"/>
        </w:rPr>
        <w:t>重点领域信息</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我校努力克服疫情影响，修订了招生宣传工作方案，积极组织网络直播宣讲，把控线上主阵地，扩大宣传范围。继续加大人力投入，积极开展线下宣讲。借助专业媒体发力，全面布局招生宣传，精准推送招生宣传信息。基于高考新政策，创新普高招生宣传举措，发布17条综合类招生宣传信息，确保了生源数量和生源质量双提升。</w:t>
      </w:r>
      <w:r>
        <w:rPr>
          <w:rFonts w:hint="eastAsia" w:ascii="仿宋_GB2312" w:hAnsi="仿宋_GB2312" w:eastAsia="仿宋_GB2312" w:cs="仿宋_GB2312"/>
          <w:sz w:val="28"/>
          <w:szCs w:val="28"/>
        </w:rPr>
        <w:t>创新</w:t>
      </w:r>
      <w:r>
        <w:rPr>
          <w:rFonts w:hint="eastAsia" w:ascii="仿宋_GB2312" w:hAnsi="仿宋_GB2312" w:eastAsia="仿宋_GB2312" w:cs="仿宋_GB2312"/>
          <w:sz w:val="28"/>
          <w:szCs w:val="28"/>
          <w:lang w:val="en-US" w:eastAsia="zh-CN"/>
        </w:rPr>
        <w:t>毕业生</w:t>
      </w:r>
      <w:r>
        <w:rPr>
          <w:rFonts w:hint="eastAsia" w:ascii="仿宋_GB2312" w:hAnsi="仿宋_GB2312" w:eastAsia="仿宋_GB2312" w:cs="仿宋_GB2312"/>
          <w:sz w:val="28"/>
          <w:szCs w:val="28"/>
        </w:rPr>
        <w:t>就业指导服务工作模式，开展了为期2个月的“一对一”个体咨询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举办了9场线上就业专题讲座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9场就业专场答疑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同时</w:t>
      </w:r>
      <w:r>
        <w:rPr>
          <w:rFonts w:hint="eastAsia" w:ascii="仿宋_GB2312" w:hAnsi="仿宋_GB2312" w:eastAsia="仿宋_GB2312" w:cs="仿宋_GB2312"/>
          <w:sz w:val="28"/>
          <w:szCs w:val="28"/>
        </w:rPr>
        <w:t>优化服务，精准推送就业信息</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学校云就业网共发布就业信息945条，提供就业岗位7万余个；微信公众号推送就业信息323期，发布就业信息及就业讲座推文1156篇，总阅读量16万4千余次，转载分享6000余次，为学生提供8万余个就业岗位</w:t>
      </w:r>
      <w:r>
        <w:rPr>
          <w:rFonts w:hint="eastAsia" w:ascii="仿宋_GB2312" w:hAnsi="仿宋_GB2312" w:eastAsia="仿宋_GB2312" w:cs="仿宋_GB2312"/>
          <w:sz w:val="28"/>
          <w:szCs w:val="28"/>
          <w:lang w:val="en-US" w:eastAsia="zh-CN"/>
        </w:rPr>
        <w:t>信息</w:t>
      </w:r>
      <w:r>
        <w:rPr>
          <w:rFonts w:hint="eastAsia" w:ascii="仿宋_GB2312" w:hAnsi="仿宋_GB2312" w:eastAsia="仿宋_GB2312" w:cs="仿宋_GB2312"/>
          <w:sz w:val="28"/>
          <w:szCs w:val="28"/>
        </w:rPr>
        <w:t>。大力开拓就业市场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积极开展书记校长访企拓岗专项行动，共访企拓岗117家企业，拓展就业岗位3000余个</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并通过</w:t>
      </w:r>
      <w:r>
        <w:rPr>
          <w:rFonts w:hint="eastAsia" w:ascii="仿宋_GB2312" w:hAnsi="仿宋_GB2312" w:eastAsia="仿宋_GB2312" w:cs="仿宋_GB2312"/>
          <w:sz w:val="28"/>
          <w:szCs w:val="28"/>
        </w:rPr>
        <w:t>内建外联，举办</w:t>
      </w:r>
      <w:r>
        <w:rPr>
          <w:rFonts w:hint="eastAsia" w:ascii="仿宋_GB2312" w:hAnsi="仿宋_GB2312" w:eastAsia="仿宋_GB2312" w:cs="仿宋_GB2312"/>
          <w:sz w:val="28"/>
          <w:szCs w:val="28"/>
          <w:lang w:val="en-US" w:eastAsia="zh-CN"/>
        </w:rPr>
        <w:t>了1</w:t>
      </w:r>
      <w:r>
        <w:rPr>
          <w:rFonts w:hint="eastAsia" w:ascii="仿宋_GB2312" w:hAnsi="仿宋_GB2312" w:eastAsia="仿宋_GB2312" w:cs="仿宋_GB2312"/>
          <w:sz w:val="28"/>
          <w:szCs w:val="28"/>
        </w:rPr>
        <w:t>场大型供需见面会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6场校级行业性专业性招聘会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20场网络视频双选会，</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联合第三方平台举办</w:t>
      </w:r>
      <w:r>
        <w:rPr>
          <w:rFonts w:hint="eastAsia" w:ascii="仿宋_GB2312" w:hAnsi="仿宋_GB2312" w:eastAsia="仿宋_GB2312" w:cs="仿宋_GB2312"/>
          <w:sz w:val="28"/>
          <w:szCs w:val="28"/>
          <w:lang w:val="en-US" w:eastAsia="zh-CN"/>
        </w:rPr>
        <w:t>了</w:t>
      </w:r>
      <w:r>
        <w:rPr>
          <w:rFonts w:hint="eastAsia" w:ascii="仿宋_GB2312" w:hAnsi="仿宋_GB2312" w:eastAsia="仿宋_GB2312" w:cs="仿宋_GB2312"/>
          <w:sz w:val="28"/>
          <w:szCs w:val="28"/>
        </w:rPr>
        <w:t>10场网络视频招聘会。</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建立</w:t>
      </w:r>
      <w:r>
        <w:rPr>
          <w:rFonts w:hint="eastAsia" w:ascii="仿宋_GB2312" w:hAnsi="仿宋_GB2312" w:eastAsia="仿宋_GB2312" w:cs="仿宋_GB2312"/>
          <w:sz w:val="28"/>
          <w:szCs w:val="28"/>
          <w:lang w:val="en-US" w:eastAsia="zh-CN"/>
        </w:rPr>
        <w:t>了</w:t>
      </w:r>
      <w:r>
        <w:rPr>
          <w:rFonts w:hint="eastAsia" w:ascii="仿宋_GB2312" w:hAnsi="仿宋_GB2312" w:eastAsia="仿宋_GB2312" w:cs="仿宋_GB2312"/>
          <w:sz w:val="28"/>
          <w:szCs w:val="28"/>
        </w:rPr>
        <w:t>2022届原建档立卡贫困毕业生就业帮扶工作台账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“一人一策”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落实帮扶政策。</w:t>
      </w:r>
    </w:p>
    <w:p>
      <w:pPr>
        <w:ind w:firstLine="560" w:firstLineChars="200"/>
        <w:rPr>
          <w:rFonts w:hint="eastAsia" w:ascii="黑体" w:hAnsi="黑体" w:eastAsia="黑体" w:cs="黑体"/>
          <w:sz w:val="28"/>
          <w:szCs w:val="28"/>
          <w:lang w:eastAsia="zh-CN"/>
        </w:rPr>
      </w:pPr>
      <w:r>
        <w:rPr>
          <w:rFonts w:hint="eastAsia" w:ascii="黑体" w:hAnsi="黑体" w:eastAsia="黑体" w:cs="黑体"/>
          <w:sz w:val="28"/>
          <w:szCs w:val="28"/>
          <w:lang w:val="en-US" w:eastAsia="zh-CN"/>
        </w:rPr>
        <w:t>五、</w:t>
      </w:r>
      <w:r>
        <w:rPr>
          <w:rFonts w:hint="eastAsia" w:ascii="黑体" w:hAnsi="黑体" w:eastAsia="黑体" w:cs="黑体"/>
          <w:sz w:val="28"/>
          <w:szCs w:val="28"/>
          <w:lang w:eastAsia="zh-CN"/>
        </w:rPr>
        <w:t>平台建设情况</w:t>
      </w:r>
    </w:p>
    <w:p>
      <w:pPr>
        <w:ind w:firstLine="560" w:firstLineChars="200"/>
        <w:rPr>
          <w:rFonts w:hint="default" w:ascii="黑体" w:hAnsi="黑体" w:eastAsia="黑体" w:cs="黑体"/>
          <w:sz w:val="28"/>
          <w:szCs w:val="28"/>
          <w:lang w:val="en-US" w:eastAsia="zh-CN"/>
        </w:rPr>
      </w:pPr>
      <w:r>
        <w:rPr>
          <w:rFonts w:hint="eastAsia" w:ascii="仿宋_GB2312" w:hAnsi="仿宋_GB2312" w:eastAsia="仿宋_GB2312" w:cs="仿宋_GB2312"/>
          <w:sz w:val="28"/>
          <w:szCs w:val="28"/>
          <w:lang w:eastAsia="zh-CN"/>
        </w:rPr>
        <w:t>我校</w:t>
      </w:r>
      <w:r>
        <w:rPr>
          <w:rFonts w:hint="eastAsia" w:ascii="仿宋_GB2312" w:hAnsi="仿宋_GB2312" w:eastAsia="仿宋_GB2312" w:cs="仿宋_GB2312"/>
          <w:sz w:val="28"/>
          <w:szCs w:val="28"/>
        </w:rPr>
        <w:t>建设有功能齐全的站群系统，学校官网和各直属单位的子网站进行统一管理，信息发布功能完善。建设有政务信息公开专栏，阳光服务平台子网站负责开展解读回应和互动交流。学院官网进行有完备的网络安全体系，并多次开展网络安全等级保护测评，网页实行静态化处理。</w:t>
      </w:r>
      <w:r>
        <w:rPr>
          <w:rFonts w:hint="eastAsia" w:ascii="仿宋_GB2312" w:hAnsi="仿宋_GB2312" w:eastAsia="仿宋_GB2312" w:cs="仿宋_GB2312"/>
          <w:sz w:val="28"/>
          <w:szCs w:val="28"/>
          <w:highlight w:val="none"/>
        </w:rPr>
        <w:t>202</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eastAsia="zh-CN"/>
        </w:rPr>
        <w:t>至今</w:t>
      </w:r>
      <w:r>
        <w:rPr>
          <w:rFonts w:hint="eastAsia" w:ascii="仿宋_GB2312" w:hAnsi="仿宋_GB2312" w:eastAsia="仿宋_GB2312" w:cs="仿宋_GB2312"/>
          <w:sz w:val="28"/>
          <w:szCs w:val="28"/>
          <w:highlight w:val="none"/>
        </w:rPr>
        <w:t>网站安全监测未被上级部门通报，没有发现漏洞、暗链、后门情况。网络安全防护工作得到所辖地公安部门肯定，并在公安部门2021年</w:t>
      </w:r>
      <w:r>
        <w:rPr>
          <w:rFonts w:hint="eastAsia" w:ascii="仿宋_GB2312" w:hAnsi="仿宋_GB2312" w:eastAsia="仿宋_GB2312" w:cs="仿宋_GB2312"/>
          <w:sz w:val="28"/>
          <w:szCs w:val="28"/>
          <w:highlight w:val="none"/>
          <w:lang w:eastAsia="zh-CN"/>
        </w:rPr>
        <w:t>末</w:t>
      </w:r>
      <w:bookmarkStart w:id="0" w:name="_GoBack"/>
      <w:bookmarkEnd w:id="0"/>
      <w:r>
        <w:rPr>
          <w:rFonts w:hint="eastAsia" w:ascii="仿宋_GB2312" w:hAnsi="仿宋_GB2312" w:eastAsia="仿宋_GB2312" w:cs="仿宋_GB2312"/>
          <w:sz w:val="28"/>
          <w:szCs w:val="28"/>
          <w:highlight w:val="none"/>
        </w:rPr>
        <w:t>信息安全等级保护工作推进会议上作经验交流。</w:t>
      </w:r>
      <w:r>
        <w:rPr>
          <w:rFonts w:hint="eastAsia" w:ascii="仿宋_GB2312" w:hAnsi="仿宋_GB2312" w:eastAsia="仿宋_GB2312" w:cs="仿宋_GB2312"/>
          <w:sz w:val="28"/>
          <w:szCs w:val="28"/>
        </w:rPr>
        <w:t>湖南省教育政务网网站底部能正常链接到湘南学院网站。</w:t>
      </w:r>
    </w:p>
    <w:p>
      <w:pPr>
        <w:ind w:firstLine="560" w:firstLineChars="200"/>
        <w:rPr>
          <w:rFonts w:hint="eastAsia" w:ascii="黑体" w:hAnsi="黑体" w:eastAsia="黑体" w:cs="黑体"/>
          <w:kern w:val="0"/>
          <w:sz w:val="28"/>
          <w:szCs w:val="28"/>
        </w:rPr>
      </w:pPr>
      <w:r>
        <w:rPr>
          <w:rFonts w:hint="eastAsia" w:ascii="黑体" w:hAnsi="黑体" w:eastAsia="黑体" w:cs="黑体"/>
          <w:sz w:val="28"/>
          <w:szCs w:val="28"/>
          <w:lang w:val="en-US" w:eastAsia="zh-CN"/>
        </w:rPr>
        <w:t>六</w:t>
      </w:r>
      <w:r>
        <w:rPr>
          <w:rFonts w:hint="eastAsia" w:ascii="黑体" w:hAnsi="黑体" w:eastAsia="黑体" w:cs="黑体"/>
          <w:sz w:val="28"/>
          <w:szCs w:val="28"/>
        </w:rPr>
        <w:t>、</w:t>
      </w:r>
      <w:r>
        <w:rPr>
          <w:rFonts w:hint="eastAsia" w:ascii="黑体" w:hAnsi="黑体" w:eastAsia="黑体" w:cs="黑体"/>
          <w:sz w:val="28"/>
          <w:szCs w:val="28"/>
          <w:shd w:val="clear" w:color="auto" w:fill="FFFFFF"/>
        </w:rPr>
        <w:t>对</w:t>
      </w:r>
      <w:r>
        <w:rPr>
          <w:rFonts w:hint="eastAsia" w:ascii="黑体" w:hAnsi="黑体" w:eastAsia="黑体" w:cs="黑体"/>
          <w:sz w:val="28"/>
          <w:szCs w:val="28"/>
          <w:shd w:val="clear" w:color="auto" w:fill="FFFFFF"/>
          <w:lang w:eastAsia="zh-CN"/>
        </w:rPr>
        <w:t>政务</w:t>
      </w:r>
      <w:r>
        <w:rPr>
          <w:rFonts w:hint="eastAsia" w:ascii="黑体" w:hAnsi="黑体" w:eastAsia="黑体" w:cs="黑体"/>
          <w:sz w:val="28"/>
          <w:szCs w:val="28"/>
          <w:shd w:val="clear" w:color="auto" w:fill="FFFFFF"/>
        </w:rPr>
        <w:t>公开的评议情况</w:t>
      </w:r>
    </w:p>
    <w:p>
      <w:pPr>
        <w:ind w:firstLine="560" w:firstLineChars="200"/>
        <w:rPr>
          <w:rFonts w:hint="eastAsia" w:ascii="仿宋_GB2312" w:hAnsi="仿宋_GB2312" w:eastAsia="仿宋_GB2312" w:cs="仿宋_GB2312"/>
          <w:color w:val="000000" w:themeColor="text1"/>
          <w:sz w:val="28"/>
          <w:szCs w:val="28"/>
          <w:highlight w:val="none"/>
          <w:shd w:val="clear" w:color="auto" w:fill="FFFFFF"/>
          <w14:textFill>
            <w14:solidFill>
              <w14:schemeClr w14:val="tx1"/>
            </w14:solidFill>
          </w14:textFill>
        </w:rPr>
      </w:pPr>
      <w:r>
        <w:rPr>
          <w:rFonts w:hint="eastAsia" w:ascii="仿宋_GB2312" w:hAnsi="仿宋_GB2312" w:eastAsia="仿宋_GB2312" w:cs="仿宋_GB2312"/>
          <w:sz w:val="28"/>
          <w:szCs w:val="28"/>
          <w:lang w:bidi="ar"/>
        </w:rPr>
        <w:t>20</w:t>
      </w:r>
      <w:r>
        <w:rPr>
          <w:rFonts w:hint="eastAsia" w:ascii="仿宋_GB2312" w:hAnsi="仿宋_GB2312" w:eastAsia="仿宋_GB2312" w:cs="仿宋_GB2312"/>
          <w:sz w:val="28"/>
          <w:szCs w:val="28"/>
          <w:lang w:val="en-US" w:eastAsia="zh-CN" w:bidi="ar"/>
        </w:rPr>
        <w:t>22</w:t>
      </w:r>
      <w:r>
        <w:rPr>
          <w:rFonts w:hint="eastAsia" w:ascii="仿宋_GB2312" w:hAnsi="仿宋_GB2312" w:eastAsia="仿宋_GB2312" w:cs="仿宋_GB2312"/>
          <w:sz w:val="28"/>
          <w:szCs w:val="28"/>
          <w:lang w:bidi="ar"/>
        </w:rPr>
        <w:t>年</w:t>
      </w:r>
      <w:r>
        <w:rPr>
          <w:rFonts w:hint="eastAsia" w:ascii="仿宋_GB2312" w:hAnsi="仿宋_GB2312" w:eastAsia="仿宋_GB2312" w:cs="仿宋_GB2312"/>
          <w:kern w:val="0"/>
          <w:sz w:val="28"/>
          <w:szCs w:val="28"/>
        </w:rPr>
        <w:t>我校对各类涉及师生切身利益的重要、重大信息均通过网络等途径及时公开，</w:t>
      </w:r>
      <w:r>
        <w:rPr>
          <w:rFonts w:hint="eastAsia" w:ascii="仿宋_GB2312" w:hAnsi="仿宋_GB2312" w:eastAsia="仿宋_GB2312" w:cs="仿宋_GB2312"/>
          <w:sz w:val="28"/>
          <w:szCs w:val="28"/>
          <w:shd w:val="clear" w:color="auto" w:fill="FFFFFF"/>
        </w:rPr>
        <w:t>师生员工对学校</w:t>
      </w:r>
      <w:r>
        <w:rPr>
          <w:rFonts w:hint="eastAsia" w:ascii="仿宋_GB2312" w:hAnsi="仿宋_GB2312" w:eastAsia="仿宋_GB2312" w:cs="仿宋_GB2312"/>
          <w:sz w:val="28"/>
          <w:szCs w:val="28"/>
          <w:shd w:val="clear" w:color="auto" w:fill="FFFFFF"/>
          <w:lang w:eastAsia="zh-CN"/>
        </w:rPr>
        <w:t>政务</w:t>
      </w:r>
      <w:r>
        <w:rPr>
          <w:rFonts w:hint="eastAsia" w:ascii="仿宋_GB2312" w:hAnsi="仿宋_GB2312" w:eastAsia="仿宋_GB2312" w:cs="仿宋_GB2312"/>
          <w:sz w:val="28"/>
          <w:szCs w:val="28"/>
          <w:shd w:val="clear" w:color="auto" w:fill="FFFFFF"/>
        </w:rPr>
        <w:t>公开关注程度较高，对学校</w:t>
      </w:r>
      <w:r>
        <w:rPr>
          <w:rFonts w:hint="eastAsia" w:ascii="仿宋_GB2312" w:hAnsi="仿宋_GB2312" w:eastAsia="仿宋_GB2312" w:cs="仿宋_GB2312"/>
          <w:sz w:val="28"/>
          <w:szCs w:val="28"/>
          <w:shd w:val="clear" w:color="auto" w:fill="FFFFFF"/>
          <w:lang w:eastAsia="zh-CN"/>
        </w:rPr>
        <w:t>政务</w:t>
      </w:r>
      <w:r>
        <w:rPr>
          <w:rFonts w:hint="eastAsia" w:ascii="仿宋_GB2312" w:hAnsi="仿宋_GB2312" w:eastAsia="仿宋_GB2312" w:cs="仿宋_GB2312"/>
          <w:sz w:val="28"/>
          <w:szCs w:val="28"/>
          <w:shd w:val="clear" w:color="auto" w:fill="FFFFFF"/>
        </w:rPr>
        <w:t>公开工作给予较充分的支持和肯定，师生员工和社会公众对学校能及时地提供和反馈各种学校信息表示满意，评议良好。</w:t>
      </w:r>
      <w:r>
        <w:rPr>
          <w:rFonts w:hint="eastAsia" w:ascii="仿宋" w:hAnsi="仿宋" w:eastAsia="仿宋" w:cs="仿宋"/>
          <w:sz w:val="30"/>
          <w:szCs w:val="30"/>
        </w:rPr>
        <w:t>对涉及国家秘密的；涉及商业秘密的；涉及个人隐私的；法律、法规和规章以及学校规定的不予公开的其他信息，不予公开。</w:t>
      </w:r>
      <w:r>
        <w:rPr>
          <w:rFonts w:hint="eastAsia" w:ascii="仿宋" w:hAnsi="仿宋" w:eastAsia="仿宋" w:cs="仿宋"/>
          <w:color w:val="000000" w:themeColor="text1"/>
          <w:sz w:val="30"/>
          <w:szCs w:val="30"/>
          <w:highlight w:val="none"/>
          <w:lang w:bidi="ar"/>
          <w14:textFill>
            <w14:solidFill>
              <w14:schemeClr w14:val="tx1"/>
            </w14:solidFill>
          </w14:textFill>
        </w:rPr>
        <w:t>20</w:t>
      </w:r>
      <w:r>
        <w:rPr>
          <w:rFonts w:hint="eastAsia" w:ascii="仿宋" w:hAnsi="仿宋" w:eastAsia="仿宋" w:cs="仿宋"/>
          <w:color w:val="000000" w:themeColor="text1"/>
          <w:sz w:val="30"/>
          <w:szCs w:val="30"/>
          <w:highlight w:val="none"/>
          <w:lang w:val="en-US" w:eastAsia="zh-CN" w:bidi="ar"/>
          <w14:textFill>
            <w14:solidFill>
              <w14:schemeClr w14:val="tx1"/>
            </w14:solidFill>
          </w14:textFill>
        </w:rPr>
        <w:t>22</w:t>
      </w:r>
      <w:r>
        <w:rPr>
          <w:rFonts w:hint="eastAsia" w:ascii="仿宋" w:hAnsi="仿宋" w:eastAsia="仿宋" w:cs="仿宋"/>
          <w:color w:val="000000" w:themeColor="text1"/>
          <w:sz w:val="30"/>
          <w:szCs w:val="30"/>
          <w:highlight w:val="none"/>
          <w:lang w:bidi="ar"/>
          <w14:textFill>
            <w14:solidFill>
              <w14:schemeClr w14:val="tx1"/>
            </w14:solidFill>
          </w14:textFill>
        </w:rPr>
        <w:t>年</w:t>
      </w:r>
      <w:r>
        <w:rPr>
          <w:rFonts w:hint="eastAsia" w:ascii="仿宋" w:hAnsi="仿宋" w:eastAsia="仿宋" w:cs="仿宋"/>
          <w:color w:val="000000" w:themeColor="text1"/>
          <w:sz w:val="30"/>
          <w:szCs w:val="30"/>
          <w:highlight w:val="none"/>
          <w14:textFill>
            <w14:solidFill>
              <w14:schemeClr w14:val="tx1"/>
            </w14:solidFill>
          </w14:textFill>
        </w:rPr>
        <w:t>我校未收到</w:t>
      </w:r>
      <w:r>
        <w:rPr>
          <w:rFonts w:hint="eastAsia" w:ascii="仿宋" w:hAnsi="仿宋" w:eastAsia="仿宋" w:cs="仿宋"/>
          <w:color w:val="000000" w:themeColor="text1"/>
          <w:sz w:val="30"/>
          <w:szCs w:val="30"/>
          <w:highlight w:val="none"/>
          <w:lang w:eastAsia="zh-CN"/>
          <w14:textFill>
            <w14:solidFill>
              <w14:schemeClr w14:val="tx1"/>
            </w14:solidFill>
          </w14:textFill>
        </w:rPr>
        <w:t>依申请</w:t>
      </w:r>
      <w:r>
        <w:rPr>
          <w:rFonts w:hint="eastAsia" w:ascii="仿宋" w:hAnsi="仿宋" w:eastAsia="仿宋" w:cs="仿宋"/>
          <w:color w:val="000000" w:themeColor="text1"/>
          <w:sz w:val="30"/>
          <w:szCs w:val="30"/>
          <w:highlight w:val="none"/>
          <w14:textFill>
            <w14:solidFill>
              <w14:schemeClr w14:val="tx1"/>
            </w14:solidFill>
          </w14:textFill>
        </w:rPr>
        <w:t>公开</w:t>
      </w:r>
      <w:r>
        <w:rPr>
          <w:rFonts w:hint="eastAsia" w:ascii="仿宋" w:hAnsi="仿宋" w:eastAsia="仿宋" w:cs="仿宋"/>
          <w:color w:val="000000" w:themeColor="text1"/>
          <w:sz w:val="30"/>
          <w:szCs w:val="30"/>
          <w:highlight w:val="none"/>
          <w:lang w:eastAsia="zh-CN"/>
          <w14:textFill>
            <w14:solidFill>
              <w14:schemeClr w14:val="tx1"/>
            </w14:solidFill>
          </w14:textFill>
        </w:rPr>
        <w:t>情况</w:t>
      </w:r>
      <w:r>
        <w:rPr>
          <w:rFonts w:hint="eastAsia" w:ascii="仿宋" w:hAnsi="仿宋" w:eastAsia="仿宋" w:cs="仿宋"/>
          <w:color w:val="000000" w:themeColor="text1"/>
          <w:sz w:val="30"/>
          <w:szCs w:val="30"/>
          <w:highlight w:val="none"/>
          <w14:textFill>
            <w14:solidFill>
              <w14:schemeClr w14:val="tx1"/>
            </w14:solidFill>
          </w14:textFill>
        </w:rPr>
        <w:t>。</w:t>
      </w:r>
    </w:p>
    <w:p>
      <w:pPr>
        <w:widowControl/>
        <w:shd w:val="clear" w:color="auto" w:fill="FFFFFF"/>
        <w:jc w:val="left"/>
        <w:rPr>
          <w:rFonts w:ascii="宋体" w:hAnsi="宋体" w:eastAsia="仿宋_GB2312"/>
          <w:sz w:val="30"/>
          <w:szCs w:val="30"/>
        </w:rPr>
      </w:pPr>
    </w:p>
    <w:p>
      <w:pPr>
        <w:widowControl/>
        <w:shd w:val="clear" w:color="auto" w:fill="FFFFFF"/>
        <w:ind w:firstLine="600" w:firstLineChars="200"/>
        <w:jc w:val="left"/>
        <w:rPr>
          <w:rFonts w:hint="eastAsia" w:ascii="宋体" w:hAnsi="宋体" w:eastAsia="仿宋_GB2312"/>
          <w:sz w:val="30"/>
          <w:szCs w:val="30"/>
          <w:lang w:val="en-US" w:eastAsia="zh-CN"/>
        </w:rPr>
      </w:pPr>
      <w:r>
        <w:rPr>
          <w:rFonts w:hint="eastAsia" w:ascii="宋体" w:hAnsi="宋体" w:eastAsia="仿宋_GB2312"/>
          <w:sz w:val="30"/>
          <w:szCs w:val="30"/>
          <w:lang w:eastAsia="zh-CN"/>
        </w:rPr>
        <w:t>工作承办部门</w:t>
      </w:r>
      <w:r>
        <w:rPr>
          <w:rFonts w:hint="eastAsia" w:ascii="宋体" w:hAnsi="宋体" w:eastAsia="仿宋_GB2312"/>
          <w:sz w:val="30"/>
          <w:szCs w:val="30"/>
          <w:lang w:val="en-US" w:eastAsia="zh-CN"/>
        </w:rPr>
        <w:t>:党政办</w:t>
      </w:r>
    </w:p>
    <w:p>
      <w:pPr>
        <w:widowControl/>
        <w:shd w:val="clear" w:color="auto" w:fill="FFFFFF"/>
        <w:ind w:firstLine="600" w:firstLineChars="200"/>
        <w:jc w:val="left"/>
        <w:rPr>
          <w:rFonts w:hint="eastAsia" w:ascii="宋体" w:hAnsi="宋体" w:eastAsia="仿宋_GB2312"/>
          <w:sz w:val="30"/>
          <w:szCs w:val="30"/>
          <w:lang w:val="en-US" w:eastAsia="zh-CN"/>
        </w:rPr>
      </w:pPr>
      <w:r>
        <w:rPr>
          <w:rFonts w:hint="eastAsia" w:ascii="宋体" w:hAnsi="宋体" w:eastAsia="仿宋_GB2312"/>
          <w:sz w:val="30"/>
          <w:szCs w:val="30"/>
          <w:lang w:val="en-US" w:eastAsia="zh-CN"/>
        </w:rPr>
        <w:t>联系人：肖玉林 尹耀樟</w:t>
      </w:r>
    </w:p>
    <w:p>
      <w:pPr>
        <w:widowControl/>
        <w:shd w:val="clear" w:color="auto" w:fill="FFFFFF"/>
        <w:ind w:firstLine="600" w:firstLineChars="200"/>
        <w:jc w:val="left"/>
        <w:rPr>
          <w:rFonts w:hint="default" w:ascii="宋体" w:hAnsi="宋体" w:eastAsia="仿宋_GB2312"/>
          <w:sz w:val="30"/>
          <w:szCs w:val="30"/>
          <w:lang w:val="en-US" w:eastAsia="zh-CN"/>
        </w:rPr>
      </w:pPr>
      <w:r>
        <w:rPr>
          <w:rFonts w:hint="eastAsia" w:ascii="宋体" w:hAnsi="宋体" w:eastAsia="仿宋_GB2312"/>
          <w:sz w:val="30"/>
          <w:szCs w:val="30"/>
          <w:lang w:val="en-US" w:eastAsia="zh-CN"/>
        </w:rPr>
        <w:t>联系电话：0735-2653010  18975590110</w:t>
      </w:r>
    </w:p>
    <w:p>
      <w:pPr>
        <w:widowControl/>
        <w:shd w:val="clear" w:color="auto" w:fill="FFFFFF"/>
        <w:jc w:val="left"/>
        <w:rPr>
          <w:rFonts w:ascii="宋体" w:hAnsi="宋体" w:eastAsia="仿宋_GB2312"/>
          <w:sz w:val="30"/>
          <w:szCs w:val="30"/>
        </w:rPr>
      </w:pPr>
    </w:p>
    <w:p>
      <w:pPr>
        <w:widowControl/>
        <w:shd w:val="clear" w:color="auto" w:fill="FFFFFF"/>
        <w:jc w:val="left"/>
        <w:rPr>
          <w:rFonts w:ascii="宋体" w:hAnsi="宋体" w:eastAsia="仿宋_GB2312"/>
          <w:sz w:val="30"/>
          <w:szCs w:val="30"/>
        </w:rPr>
      </w:pPr>
    </w:p>
    <w:p>
      <w:pPr>
        <w:wordWrap w:val="0"/>
        <w:ind w:right="560" w:firstLine="200"/>
        <w:jc w:val="right"/>
        <w:rPr>
          <w:rFonts w:ascii="宋体" w:hAnsi="宋体" w:eastAsia="仿宋_GB2312"/>
          <w:sz w:val="30"/>
          <w:szCs w:val="30"/>
        </w:rPr>
      </w:pPr>
      <w:r>
        <w:rPr>
          <w:rFonts w:hint="eastAsia" w:ascii="宋体" w:hAnsi="宋体" w:eastAsia="仿宋_GB2312"/>
          <w:sz w:val="30"/>
          <w:szCs w:val="30"/>
        </w:rPr>
        <w:t xml:space="preserve">湘南学院 </w:t>
      </w:r>
      <w:r>
        <w:rPr>
          <w:rFonts w:ascii="宋体" w:hAnsi="宋体" w:eastAsia="仿宋_GB2312"/>
          <w:sz w:val="30"/>
          <w:szCs w:val="30"/>
        </w:rPr>
        <w:t xml:space="preserve">    </w:t>
      </w:r>
    </w:p>
    <w:p>
      <w:pPr>
        <w:ind w:right="560" w:firstLine="200"/>
        <w:jc w:val="right"/>
        <w:rPr>
          <w:rFonts w:ascii="宋体" w:hAnsi="宋体" w:eastAsia="仿宋_GB2312"/>
          <w:sz w:val="30"/>
          <w:szCs w:val="30"/>
        </w:rPr>
      </w:pPr>
      <w:r>
        <w:rPr>
          <w:rFonts w:ascii="宋体" w:hAnsi="宋体" w:eastAsia="仿宋_GB2312"/>
          <w:sz w:val="30"/>
          <w:szCs w:val="30"/>
        </w:rPr>
        <w:t>20</w:t>
      </w:r>
      <w:r>
        <w:rPr>
          <w:rFonts w:hint="eastAsia" w:ascii="宋体" w:hAnsi="宋体" w:eastAsia="仿宋_GB2312"/>
          <w:sz w:val="30"/>
          <w:szCs w:val="30"/>
          <w:lang w:val="en-US" w:eastAsia="zh-CN"/>
        </w:rPr>
        <w:t>22</w:t>
      </w:r>
      <w:r>
        <w:rPr>
          <w:rFonts w:hint="eastAsia" w:ascii="宋体" w:hAnsi="宋体" w:eastAsia="仿宋_GB2312"/>
          <w:sz w:val="30"/>
          <w:szCs w:val="30"/>
        </w:rPr>
        <w:t>年</w:t>
      </w:r>
      <w:r>
        <w:rPr>
          <w:rFonts w:hint="eastAsia" w:ascii="宋体" w:hAnsi="宋体" w:eastAsia="仿宋_GB2312"/>
          <w:sz w:val="30"/>
          <w:szCs w:val="30"/>
          <w:lang w:val="en-US" w:eastAsia="zh-CN"/>
        </w:rPr>
        <w:t>11</w:t>
      </w:r>
      <w:r>
        <w:rPr>
          <w:rFonts w:hint="eastAsia" w:ascii="宋体" w:hAnsi="宋体" w:eastAsia="仿宋_GB2312"/>
          <w:sz w:val="30"/>
          <w:szCs w:val="30"/>
        </w:rPr>
        <w:t>月</w:t>
      </w:r>
      <w:r>
        <w:rPr>
          <w:rFonts w:hint="eastAsia" w:ascii="宋体" w:hAnsi="宋体" w:eastAsia="仿宋_GB2312"/>
          <w:sz w:val="30"/>
          <w:szCs w:val="30"/>
          <w:lang w:val="en-US" w:eastAsia="zh-CN"/>
        </w:rPr>
        <w:t>17</w:t>
      </w:r>
      <w:r>
        <w:rPr>
          <w:rFonts w:hint="eastAsia" w:ascii="宋体" w:hAnsi="宋体" w:eastAsia="仿宋_GB2312"/>
          <w:sz w:val="30"/>
          <w:szCs w:val="30"/>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531" w:right="1531" w:bottom="153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90500" cy="284480"/>
              <wp:effectExtent l="0" t="0" r="2540" b="127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90500" cy="284480"/>
                      </a:xfrm>
                      <a:prstGeom prst="rect">
                        <a:avLst/>
                      </a:prstGeom>
                      <a:noFill/>
                      <a:ln>
                        <a:noFill/>
                      </a:ln>
                    </wps:spPr>
                    <wps:txbx>
                      <w:txbxContent>
                        <w:p>
                          <w:pPr>
                            <w:pStyle w:val="4"/>
                            <w:rPr>
                              <w:rStyle w:val="11"/>
                            </w:rPr>
                          </w:pPr>
                          <w:r>
                            <w:rPr>
                              <w:rStyle w:val="11"/>
                            </w:rPr>
                            <w:fldChar w:fldCharType="begin"/>
                          </w:r>
                          <w:r>
                            <w:rPr>
                              <w:rStyle w:val="11"/>
                            </w:rPr>
                            <w:instrText xml:space="preserve">PAGE  </w:instrText>
                          </w:r>
                          <w:r>
                            <w:rPr>
                              <w:rStyle w:val="11"/>
                            </w:rPr>
                            <w:fldChar w:fldCharType="separate"/>
                          </w:r>
                          <w:r>
                            <w:rPr>
                              <w:rStyle w:val="11"/>
                            </w:rPr>
                            <w:t>- 6 -</w:t>
                          </w:r>
                          <w:r>
                            <w:rPr>
                              <w:rStyle w:val="11"/>
                            </w:rPr>
                            <w:fldChar w:fldCharType="end"/>
                          </w:r>
                        </w:p>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22.4pt;width:15pt;mso-position-horizontal:right;mso-position-horizontal-relative:margin;mso-wrap-style:none;z-index:251659264;mso-width-relative:page;mso-height-relative:page;" filled="f" stroked="f" coordsize="21600,21600" o:gfxdata="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9wdF9AAAAADAQAADwAAAAAAAAABACAAAAAiAAAAZHJzL2Rvd25yZXYueG1sUEsBAhQAFAAA&#10;AAgAh07iQHVHMJv3AQAAAQQAAA4AAAAAAAAAAQAgAAAAHwEAAGRycy9lMm9Eb2MueG1sUEsFBgAA&#10;AAAGAAYAWQEAAIgFAAAAAA==&#10;">
              <v:fill on="f" focussize="0,0"/>
              <v:stroke on="f"/>
              <v:imagedata o:title=""/>
              <o:lock v:ext="edit" aspectratio="f"/>
              <v:textbox inset="0mm,0mm,0mm,0mm" style="mso-fit-shape-to-text:t;">
                <w:txbxContent>
                  <w:p>
                    <w:pPr>
                      <w:pStyle w:val="4"/>
                      <w:rPr>
                        <w:rStyle w:val="11"/>
                      </w:rPr>
                    </w:pPr>
                    <w:r>
                      <w:rPr>
                        <w:rStyle w:val="11"/>
                      </w:rPr>
                      <w:fldChar w:fldCharType="begin"/>
                    </w:r>
                    <w:r>
                      <w:rPr>
                        <w:rStyle w:val="11"/>
                      </w:rPr>
                      <w:instrText xml:space="preserve">PAGE  </w:instrText>
                    </w:r>
                    <w:r>
                      <w:rPr>
                        <w:rStyle w:val="11"/>
                      </w:rPr>
                      <w:fldChar w:fldCharType="separate"/>
                    </w:r>
                    <w:r>
                      <w:rPr>
                        <w:rStyle w:val="11"/>
                      </w:rPr>
                      <w:t>- 6 -</w:t>
                    </w:r>
                    <w:r>
                      <w:rPr>
                        <w:rStyle w:val="11"/>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A88461"/>
    <w:multiLevelType w:val="singleLevel"/>
    <w:tmpl w:val="42A8846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zMmE1NzZmZmY0MjQ1OWZjNjFiZjI3ZThjNGE0MTAifQ=="/>
  </w:docVars>
  <w:rsids>
    <w:rsidRoot w:val="00172A27"/>
    <w:rsid w:val="000106B4"/>
    <w:rsid w:val="00012D6C"/>
    <w:rsid w:val="00014D12"/>
    <w:rsid w:val="00015AA9"/>
    <w:rsid w:val="000226DF"/>
    <w:rsid w:val="000341C4"/>
    <w:rsid w:val="00036D62"/>
    <w:rsid w:val="00044000"/>
    <w:rsid w:val="00045287"/>
    <w:rsid w:val="00045D10"/>
    <w:rsid w:val="00050528"/>
    <w:rsid w:val="00055E9E"/>
    <w:rsid w:val="0005668B"/>
    <w:rsid w:val="00080B3F"/>
    <w:rsid w:val="000849C7"/>
    <w:rsid w:val="000A67E6"/>
    <w:rsid w:val="000E398A"/>
    <w:rsid w:val="0010421B"/>
    <w:rsid w:val="001133DB"/>
    <w:rsid w:val="00120C30"/>
    <w:rsid w:val="0013459C"/>
    <w:rsid w:val="00146C5C"/>
    <w:rsid w:val="00151A0C"/>
    <w:rsid w:val="00164E5A"/>
    <w:rsid w:val="00172A27"/>
    <w:rsid w:val="001777F9"/>
    <w:rsid w:val="00177F2F"/>
    <w:rsid w:val="001906F0"/>
    <w:rsid w:val="00195ACF"/>
    <w:rsid w:val="00196696"/>
    <w:rsid w:val="00196AA7"/>
    <w:rsid w:val="001A41A8"/>
    <w:rsid w:val="001A7286"/>
    <w:rsid w:val="001B0CE0"/>
    <w:rsid w:val="001B3D50"/>
    <w:rsid w:val="001D0414"/>
    <w:rsid w:val="001D245B"/>
    <w:rsid w:val="001D6B7C"/>
    <w:rsid w:val="001E2A12"/>
    <w:rsid w:val="001E3A30"/>
    <w:rsid w:val="001E6D3F"/>
    <w:rsid w:val="001E79C9"/>
    <w:rsid w:val="001F4C42"/>
    <w:rsid w:val="00207F6C"/>
    <w:rsid w:val="0021713D"/>
    <w:rsid w:val="00223274"/>
    <w:rsid w:val="0022412B"/>
    <w:rsid w:val="00224E30"/>
    <w:rsid w:val="002302D6"/>
    <w:rsid w:val="00232461"/>
    <w:rsid w:val="00234F03"/>
    <w:rsid w:val="00241928"/>
    <w:rsid w:val="00245558"/>
    <w:rsid w:val="00257360"/>
    <w:rsid w:val="00257C5B"/>
    <w:rsid w:val="00267C97"/>
    <w:rsid w:val="002720C0"/>
    <w:rsid w:val="00282A07"/>
    <w:rsid w:val="00287F47"/>
    <w:rsid w:val="002A0B8C"/>
    <w:rsid w:val="002C6818"/>
    <w:rsid w:val="002E0998"/>
    <w:rsid w:val="002E6980"/>
    <w:rsid w:val="002E6ED5"/>
    <w:rsid w:val="002E6FC9"/>
    <w:rsid w:val="002F1413"/>
    <w:rsid w:val="002F3B05"/>
    <w:rsid w:val="002F771F"/>
    <w:rsid w:val="003110CC"/>
    <w:rsid w:val="003128B0"/>
    <w:rsid w:val="003207FB"/>
    <w:rsid w:val="00322028"/>
    <w:rsid w:val="00340F78"/>
    <w:rsid w:val="00346E39"/>
    <w:rsid w:val="00351E23"/>
    <w:rsid w:val="00352F47"/>
    <w:rsid w:val="003578FA"/>
    <w:rsid w:val="00365575"/>
    <w:rsid w:val="00370F12"/>
    <w:rsid w:val="0038645E"/>
    <w:rsid w:val="003A10F8"/>
    <w:rsid w:val="003C0B93"/>
    <w:rsid w:val="003C6BBF"/>
    <w:rsid w:val="003D3A13"/>
    <w:rsid w:val="003D449E"/>
    <w:rsid w:val="003E44E0"/>
    <w:rsid w:val="003F4A0F"/>
    <w:rsid w:val="00405C2E"/>
    <w:rsid w:val="00413E1B"/>
    <w:rsid w:val="004338E4"/>
    <w:rsid w:val="00433D0C"/>
    <w:rsid w:val="00442E6C"/>
    <w:rsid w:val="00454430"/>
    <w:rsid w:val="00486344"/>
    <w:rsid w:val="00491D09"/>
    <w:rsid w:val="00497F19"/>
    <w:rsid w:val="004C155F"/>
    <w:rsid w:val="004C2220"/>
    <w:rsid w:val="004D0839"/>
    <w:rsid w:val="004E0C78"/>
    <w:rsid w:val="004E4376"/>
    <w:rsid w:val="00502A97"/>
    <w:rsid w:val="00510020"/>
    <w:rsid w:val="0052175A"/>
    <w:rsid w:val="00523DFF"/>
    <w:rsid w:val="005303C6"/>
    <w:rsid w:val="005367E1"/>
    <w:rsid w:val="00565B65"/>
    <w:rsid w:val="0058270C"/>
    <w:rsid w:val="00586504"/>
    <w:rsid w:val="00591A75"/>
    <w:rsid w:val="005961D1"/>
    <w:rsid w:val="00596C38"/>
    <w:rsid w:val="005A6429"/>
    <w:rsid w:val="005B2BE1"/>
    <w:rsid w:val="005B3CB4"/>
    <w:rsid w:val="005C085C"/>
    <w:rsid w:val="005C65CA"/>
    <w:rsid w:val="005C7F16"/>
    <w:rsid w:val="00605A24"/>
    <w:rsid w:val="006150E2"/>
    <w:rsid w:val="006217B1"/>
    <w:rsid w:val="0062654F"/>
    <w:rsid w:val="00646738"/>
    <w:rsid w:val="00652369"/>
    <w:rsid w:val="00652A15"/>
    <w:rsid w:val="006630AE"/>
    <w:rsid w:val="00663E39"/>
    <w:rsid w:val="00672233"/>
    <w:rsid w:val="00683006"/>
    <w:rsid w:val="00690FFE"/>
    <w:rsid w:val="006C37F7"/>
    <w:rsid w:val="006C6EE6"/>
    <w:rsid w:val="006E3F21"/>
    <w:rsid w:val="006F5283"/>
    <w:rsid w:val="00703F73"/>
    <w:rsid w:val="00704D1B"/>
    <w:rsid w:val="007101E9"/>
    <w:rsid w:val="007139B6"/>
    <w:rsid w:val="00730FF6"/>
    <w:rsid w:val="00731A14"/>
    <w:rsid w:val="00735717"/>
    <w:rsid w:val="00735C07"/>
    <w:rsid w:val="00751FB7"/>
    <w:rsid w:val="00753673"/>
    <w:rsid w:val="00756AD2"/>
    <w:rsid w:val="007742E6"/>
    <w:rsid w:val="00782D78"/>
    <w:rsid w:val="00796B45"/>
    <w:rsid w:val="007A2FF5"/>
    <w:rsid w:val="007A5125"/>
    <w:rsid w:val="007E6B79"/>
    <w:rsid w:val="007F3407"/>
    <w:rsid w:val="0080662A"/>
    <w:rsid w:val="00821DE5"/>
    <w:rsid w:val="008239C5"/>
    <w:rsid w:val="00832131"/>
    <w:rsid w:val="0084418B"/>
    <w:rsid w:val="0085129E"/>
    <w:rsid w:val="00851409"/>
    <w:rsid w:val="008530B0"/>
    <w:rsid w:val="0086196B"/>
    <w:rsid w:val="00863513"/>
    <w:rsid w:val="0086680B"/>
    <w:rsid w:val="00876173"/>
    <w:rsid w:val="00882A7D"/>
    <w:rsid w:val="00892239"/>
    <w:rsid w:val="008C142E"/>
    <w:rsid w:val="008C69F0"/>
    <w:rsid w:val="008E4CBC"/>
    <w:rsid w:val="008E5BFF"/>
    <w:rsid w:val="009009B5"/>
    <w:rsid w:val="0091019E"/>
    <w:rsid w:val="0091430A"/>
    <w:rsid w:val="00917369"/>
    <w:rsid w:val="009247F9"/>
    <w:rsid w:val="00927218"/>
    <w:rsid w:val="00936292"/>
    <w:rsid w:val="00936A7A"/>
    <w:rsid w:val="00943E93"/>
    <w:rsid w:val="00966F6A"/>
    <w:rsid w:val="00971754"/>
    <w:rsid w:val="00996CF5"/>
    <w:rsid w:val="009A3322"/>
    <w:rsid w:val="009A4A69"/>
    <w:rsid w:val="009B215B"/>
    <w:rsid w:val="009C0E91"/>
    <w:rsid w:val="009C2F08"/>
    <w:rsid w:val="009C501B"/>
    <w:rsid w:val="009D0AE1"/>
    <w:rsid w:val="009D249E"/>
    <w:rsid w:val="009D7E2B"/>
    <w:rsid w:val="009E78BF"/>
    <w:rsid w:val="009F15D1"/>
    <w:rsid w:val="009F4B20"/>
    <w:rsid w:val="009F5B5E"/>
    <w:rsid w:val="00A07289"/>
    <w:rsid w:val="00A07AD0"/>
    <w:rsid w:val="00A233C1"/>
    <w:rsid w:val="00A334DD"/>
    <w:rsid w:val="00A34B43"/>
    <w:rsid w:val="00A54811"/>
    <w:rsid w:val="00A63361"/>
    <w:rsid w:val="00A846CE"/>
    <w:rsid w:val="00A878DC"/>
    <w:rsid w:val="00A948E2"/>
    <w:rsid w:val="00AB0E27"/>
    <w:rsid w:val="00AC0813"/>
    <w:rsid w:val="00AC2E4B"/>
    <w:rsid w:val="00AD3A64"/>
    <w:rsid w:val="00AD4749"/>
    <w:rsid w:val="00AF0B50"/>
    <w:rsid w:val="00AF2F26"/>
    <w:rsid w:val="00AF468B"/>
    <w:rsid w:val="00B21B7A"/>
    <w:rsid w:val="00B4038E"/>
    <w:rsid w:val="00B42BEC"/>
    <w:rsid w:val="00B47D60"/>
    <w:rsid w:val="00B521B4"/>
    <w:rsid w:val="00B55134"/>
    <w:rsid w:val="00B63E9D"/>
    <w:rsid w:val="00B64E12"/>
    <w:rsid w:val="00B65992"/>
    <w:rsid w:val="00B66D5D"/>
    <w:rsid w:val="00B74B5F"/>
    <w:rsid w:val="00B802B7"/>
    <w:rsid w:val="00B80AB9"/>
    <w:rsid w:val="00B97327"/>
    <w:rsid w:val="00BA21B9"/>
    <w:rsid w:val="00BB4B43"/>
    <w:rsid w:val="00BC1F45"/>
    <w:rsid w:val="00BD4906"/>
    <w:rsid w:val="00BE2B93"/>
    <w:rsid w:val="00BE37F2"/>
    <w:rsid w:val="00C12917"/>
    <w:rsid w:val="00C34AF1"/>
    <w:rsid w:val="00C359E9"/>
    <w:rsid w:val="00C35BD6"/>
    <w:rsid w:val="00C41143"/>
    <w:rsid w:val="00C41248"/>
    <w:rsid w:val="00C4220F"/>
    <w:rsid w:val="00C56AE9"/>
    <w:rsid w:val="00C756A9"/>
    <w:rsid w:val="00C97EA8"/>
    <w:rsid w:val="00CD19BB"/>
    <w:rsid w:val="00CD741F"/>
    <w:rsid w:val="00D13B7D"/>
    <w:rsid w:val="00D26273"/>
    <w:rsid w:val="00D6253B"/>
    <w:rsid w:val="00D74303"/>
    <w:rsid w:val="00D75350"/>
    <w:rsid w:val="00D86DB9"/>
    <w:rsid w:val="00D87AA7"/>
    <w:rsid w:val="00D9200D"/>
    <w:rsid w:val="00DA2ABE"/>
    <w:rsid w:val="00DA2E94"/>
    <w:rsid w:val="00DA58DD"/>
    <w:rsid w:val="00DA78FF"/>
    <w:rsid w:val="00DC0D19"/>
    <w:rsid w:val="00DC26D5"/>
    <w:rsid w:val="00DC5B31"/>
    <w:rsid w:val="00DE2546"/>
    <w:rsid w:val="00DF20DA"/>
    <w:rsid w:val="00E372D1"/>
    <w:rsid w:val="00E479A6"/>
    <w:rsid w:val="00E534FD"/>
    <w:rsid w:val="00E74442"/>
    <w:rsid w:val="00E753AA"/>
    <w:rsid w:val="00E849FD"/>
    <w:rsid w:val="00E87BF0"/>
    <w:rsid w:val="00EA15BC"/>
    <w:rsid w:val="00EA4194"/>
    <w:rsid w:val="00EA5B17"/>
    <w:rsid w:val="00EC708B"/>
    <w:rsid w:val="00EE58A4"/>
    <w:rsid w:val="00EF5008"/>
    <w:rsid w:val="00F003F9"/>
    <w:rsid w:val="00F004AA"/>
    <w:rsid w:val="00F1295E"/>
    <w:rsid w:val="00F32EF5"/>
    <w:rsid w:val="00F336B6"/>
    <w:rsid w:val="00F4042E"/>
    <w:rsid w:val="00F460B4"/>
    <w:rsid w:val="00F502A9"/>
    <w:rsid w:val="00F52068"/>
    <w:rsid w:val="00F5397E"/>
    <w:rsid w:val="00F8218A"/>
    <w:rsid w:val="00F90958"/>
    <w:rsid w:val="00FC335A"/>
    <w:rsid w:val="00FD0904"/>
    <w:rsid w:val="00FD3C60"/>
    <w:rsid w:val="00FF1789"/>
    <w:rsid w:val="00FF1A4D"/>
    <w:rsid w:val="00FF7B0C"/>
    <w:rsid w:val="01372D18"/>
    <w:rsid w:val="02827B70"/>
    <w:rsid w:val="04B21D1A"/>
    <w:rsid w:val="093839B2"/>
    <w:rsid w:val="0CFD3B56"/>
    <w:rsid w:val="0D2664C2"/>
    <w:rsid w:val="0D574063"/>
    <w:rsid w:val="10930582"/>
    <w:rsid w:val="10CA67A1"/>
    <w:rsid w:val="13BC1424"/>
    <w:rsid w:val="14D732C1"/>
    <w:rsid w:val="19597C05"/>
    <w:rsid w:val="23993F70"/>
    <w:rsid w:val="27E0729D"/>
    <w:rsid w:val="29D87B6B"/>
    <w:rsid w:val="2A7F0876"/>
    <w:rsid w:val="2B7F7BB7"/>
    <w:rsid w:val="2C5762F4"/>
    <w:rsid w:val="2CDA4DD7"/>
    <w:rsid w:val="2EB6202D"/>
    <w:rsid w:val="310354C5"/>
    <w:rsid w:val="348D3F89"/>
    <w:rsid w:val="354F32F4"/>
    <w:rsid w:val="36D0095D"/>
    <w:rsid w:val="38155A07"/>
    <w:rsid w:val="3A5162F8"/>
    <w:rsid w:val="3B1F577C"/>
    <w:rsid w:val="3CB40B61"/>
    <w:rsid w:val="3F5B3E13"/>
    <w:rsid w:val="3F713F07"/>
    <w:rsid w:val="401274D9"/>
    <w:rsid w:val="41512903"/>
    <w:rsid w:val="41DC7714"/>
    <w:rsid w:val="420960C7"/>
    <w:rsid w:val="43310DA2"/>
    <w:rsid w:val="47FD59BB"/>
    <w:rsid w:val="48A03FBA"/>
    <w:rsid w:val="48C53003"/>
    <w:rsid w:val="493D00E3"/>
    <w:rsid w:val="4A547B9C"/>
    <w:rsid w:val="4D807EF1"/>
    <w:rsid w:val="508D49F6"/>
    <w:rsid w:val="54E52912"/>
    <w:rsid w:val="56CA2358"/>
    <w:rsid w:val="5AF4419E"/>
    <w:rsid w:val="6031230F"/>
    <w:rsid w:val="621A77A2"/>
    <w:rsid w:val="64C5061F"/>
    <w:rsid w:val="691E473D"/>
    <w:rsid w:val="6BC94FCE"/>
    <w:rsid w:val="6BD55290"/>
    <w:rsid w:val="720F4FC4"/>
    <w:rsid w:val="72ED2634"/>
    <w:rsid w:val="764C7D34"/>
    <w:rsid w:val="765B60FA"/>
    <w:rsid w:val="768454A5"/>
    <w:rsid w:val="76F04097"/>
    <w:rsid w:val="7815369C"/>
    <w:rsid w:val="7A83463A"/>
    <w:rsid w:val="7B1D571A"/>
    <w:rsid w:val="7B467086"/>
    <w:rsid w:val="7D905AC0"/>
    <w:rsid w:val="7DA2663C"/>
    <w:rsid w:val="7DA77A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99"/>
    <w:pPr>
      <w:jc w:val="left"/>
    </w:pPr>
    <w:rPr>
      <w:sz w:val="24"/>
      <w:szCs w:val="20"/>
    </w:rPr>
  </w:style>
  <w:style w:type="paragraph" w:styleId="3">
    <w:name w:val="Balloon Text"/>
    <w:basedOn w:val="1"/>
    <w:link w:val="18"/>
    <w:qFormat/>
    <w:uiPriority w:val="99"/>
    <w:rPr>
      <w:kern w:val="0"/>
      <w:sz w:val="2"/>
      <w:szCs w:val="20"/>
    </w:rPr>
  </w:style>
  <w:style w:type="paragraph" w:styleId="4">
    <w:name w:val="footer"/>
    <w:basedOn w:val="1"/>
    <w:link w:val="15"/>
    <w:qFormat/>
    <w:uiPriority w:val="99"/>
    <w:pPr>
      <w:tabs>
        <w:tab w:val="center" w:pos="4153"/>
        <w:tab w:val="right" w:pos="8306"/>
      </w:tabs>
      <w:snapToGrid w:val="0"/>
      <w:jc w:val="left"/>
    </w:pPr>
    <w:rPr>
      <w:kern w:val="0"/>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semiHidden/>
    <w:unhideWhenUsed/>
    <w:qFormat/>
    <w:locked/>
    <w:uiPriority w:val="99"/>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7"/>
    <w:qFormat/>
    <w:uiPriority w:val="99"/>
    <w:rPr>
      <w:b/>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99"/>
    <w:rPr>
      <w:rFonts w:ascii="Times New Roman" w:hAnsi="Times New Roman" w:eastAsia="宋体" w:cs="Times New Roman"/>
    </w:rPr>
  </w:style>
  <w:style w:type="character" w:styleId="12">
    <w:name w:val="annotation reference"/>
    <w:qFormat/>
    <w:uiPriority w:val="99"/>
    <w:rPr>
      <w:rFonts w:ascii="Times New Roman" w:hAnsi="Times New Roman" w:eastAsia="宋体" w:cs="Times New Roman"/>
      <w:sz w:val="21"/>
    </w:rPr>
  </w:style>
  <w:style w:type="character" w:customStyle="1" w:styleId="13">
    <w:name w:val="批注文字 字符"/>
    <w:link w:val="2"/>
    <w:qFormat/>
    <w:locked/>
    <w:uiPriority w:val="99"/>
    <w:rPr>
      <w:rFonts w:ascii="Times New Roman" w:hAnsi="Times New Roman" w:eastAsia="宋体"/>
      <w:kern w:val="2"/>
      <w:sz w:val="24"/>
    </w:rPr>
  </w:style>
  <w:style w:type="character" w:customStyle="1" w:styleId="14">
    <w:name w:val="Balloon Text Char"/>
    <w:qFormat/>
    <w:locked/>
    <w:uiPriority w:val="99"/>
    <w:rPr>
      <w:rFonts w:ascii="Times New Roman" w:hAnsi="Times New Roman" w:eastAsia="宋体"/>
      <w:kern w:val="2"/>
      <w:sz w:val="18"/>
    </w:rPr>
  </w:style>
  <w:style w:type="character" w:customStyle="1" w:styleId="15">
    <w:name w:val="页脚 字符"/>
    <w:link w:val="4"/>
    <w:semiHidden/>
    <w:qFormat/>
    <w:locked/>
    <w:uiPriority w:val="99"/>
    <w:rPr>
      <w:sz w:val="18"/>
    </w:rPr>
  </w:style>
  <w:style w:type="character" w:customStyle="1" w:styleId="16">
    <w:name w:val="页眉 字符"/>
    <w:link w:val="5"/>
    <w:semiHidden/>
    <w:qFormat/>
    <w:locked/>
    <w:uiPriority w:val="99"/>
    <w:rPr>
      <w:sz w:val="18"/>
    </w:rPr>
  </w:style>
  <w:style w:type="character" w:customStyle="1" w:styleId="17">
    <w:name w:val="批注主题 字符"/>
    <w:link w:val="7"/>
    <w:qFormat/>
    <w:locked/>
    <w:uiPriority w:val="99"/>
    <w:rPr>
      <w:rFonts w:ascii="Times New Roman" w:hAnsi="Times New Roman" w:eastAsia="宋体"/>
      <w:b/>
      <w:kern w:val="2"/>
      <w:sz w:val="24"/>
    </w:rPr>
  </w:style>
  <w:style w:type="character" w:customStyle="1" w:styleId="18">
    <w:name w:val="批注框文本 字符"/>
    <w:link w:val="3"/>
    <w:semiHidden/>
    <w:qFormat/>
    <w:locked/>
    <w:uiPriority w:val="99"/>
    <w:rPr>
      <w:sz w:val="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2739</Words>
  <Characters>2854</Characters>
  <Lines>26</Lines>
  <Paragraphs>7</Paragraphs>
  <TotalTime>18</TotalTime>
  <ScaleCrop>false</ScaleCrop>
  <LinksUpToDate>false</LinksUpToDate>
  <CharactersWithSpaces>2872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2019-10-31T00:42:00Z</dcterms:created>
  <dc:creator>admin</dc:creator>
  <cp:lastModifiedBy>尹耀樟</cp:lastModifiedBy>
  <cp:lastPrinted>2020-10-30T02:44:00Z</cp:lastPrinted>
  <dcterms:modified xsi:type="dcterms:W3CDTF">2022-11-17T08:23:21Z</dcterms:modified>
  <dc:title>湖南大学2015-2016学年度信息公开工作报告</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6E76EA22156F4468B0F0D101BE505C3B</vt:lpwstr>
  </property>
</Properties>
</file>