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rPr>
          <w:rFonts w:hint="default" w:ascii="方正小标宋简体" w:hAnsi="方正小标宋简体" w:eastAsia="方正小标宋简体" w:cs="方正小标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"/>
          <w14:textFill>
            <w14:solidFill>
              <w14:schemeClr w14:val="tx1"/>
            </w14:solidFill>
          </w14:textFill>
        </w:rPr>
        <w:t>湖南省首届基础教育创新案例入选名单</w:t>
      </w:r>
      <w:bookmarkEnd w:id="0"/>
    </w:p>
    <w:p>
      <w:pPr>
        <w:numPr>
          <w:ilvl w:val="0"/>
          <w:numId w:val="0"/>
        </w:numPr>
        <w:spacing w:beforeAutospacing="0" w:afterAutospacing="0"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区域类创新案例名单</w:t>
      </w:r>
    </w:p>
    <w:tbl>
      <w:tblPr>
        <w:tblStyle w:val="4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80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县域整体推进阅读教育的“双峰样本”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娄底市教育局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农村小规模学校优化提质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新田县教育局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用区域红色资源讲有风景的思政课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中小学心理健康教育“八个一”模式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衡南县教育局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“县管校聘”改革激发教师活力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湘阴县教育局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“三三三”构建县中崛起路径</w:t>
            </w:r>
          </w:p>
        </w:tc>
        <w:tc>
          <w:tcPr>
            <w:tcW w:w="3188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浏阳市教育局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创新教研机制推进区域义务教育优质均衡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沅江市教研室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“快乐合唱”撬动区域教育全面发展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安仁县教育局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“三健全三注重三融合”打造校园小记者行走课堂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芷江侗族自治县教育局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“第一校长”制度助推教育振兴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株洲市渌口区教育局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整县推进学校家庭社会协同育人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桃源县家庭教育指导服务中心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破解“六问”推动“县管校聘”落地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中方县教育局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校本研修“三部曲”助推县域乡村教师队伍建设</w:t>
            </w:r>
          </w:p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涟源市教师进修学校、涟源市教育科学研究所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区域推进中小学教师教研训一体化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湘潭市雨湖区教育研究培训中心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整体推进县域校园足球发展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临武县教育局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做好“双减”背景下的区域校园足球工作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衡阳市珠晖区教育局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数字化“极简”应用助力乡村教育发展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祁阳市教育局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全面落实义务教育学校评价改革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平江县教育局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乡村学校紧缺学科走教工作的“双向奔赴”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株洲市荷塘区教育局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02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spacing w:val="-6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县域学前教育一体化管理</w:t>
            </w:r>
          </w:p>
        </w:tc>
        <w:tc>
          <w:tcPr>
            <w:tcW w:w="3188" w:type="dxa"/>
            <w:vAlign w:val="center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安化县教育局</w:t>
            </w:r>
          </w:p>
        </w:tc>
      </w:tr>
    </w:tbl>
    <w:p>
      <w:pPr>
        <w:spacing w:beforeAutospacing="0" w:afterAutospacing="0"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二、学校类创新案例名单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54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践行“我是主席小同乡”红色思政教育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韶山市韶山镇泰小学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做豪迈的中国教师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长沙麓山国际实验小学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构建拔尖创新人才早期培养体系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湖南师范大学附属中学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“点线面”策略助推区域思政课改革与创新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冷水江市中连乡中心小学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自然教育课程评价体系建设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长沙师范学院附属第二幼儿园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课后服务多元聚力助“双减”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长沙市天心区青园小学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“汤圆妈妈漂流书包”阅读推广组织形式创新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株洲市天元区凿石小学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建构“依托‘大农学’ 培养‘小农人’”耕读课程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湖南农业大学幼儿园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“田野诗班”儿童诗写作教学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会同县粟裕希望小学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研训赛一体化的幼儿园教师专业成长模式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湖南省人民政府直属机关第一幼儿院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“五全五化”小学体育改革创新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长沙高新区虹桥小学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“‘半条被子’暖童心”红色教育实践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汝城县文明瑶族乡中心小学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县域高中高质量发展之路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桃源县第一中学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构建“一核三维四评价”美育实践路径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长沙市岳麓区博才卓越小学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教学训练竞赛一体化的“精毅体育”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长沙市长郡中学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构建高中阶段音乐剧体验式课程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校级教师主题工作坊的“新六线”模型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长沙市开福区清水塘北辰实验小学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幼小科学衔接的“三多联动”模式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湖南第一师范第二附属小学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“向上向善好少年”荣誉体系创建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衡阳高新技术产业开发区衡州小学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“农疗康复”特色育人实践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邵阳县特殊教育学校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“一二三三”积极心理健康教育模式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常德市武陵区育英小学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打造“女书文化”特色课程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永州市江永县上江圩镇中心小学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“卓实教育”促进高中德育高质量发展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湘潭县第一中学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国防教育多举措育人行动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怀化市锦溪小学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“体美共育”促进学生全面发展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娄底市第一中学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打造湘西特色“玛汝”课堂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吉首市第一初级中学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“梨韵润童心”为减负增效“做加法”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资兴市鲤鱼江完小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以企业资源为依托的园本课程建构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衡阳市蒸湘区衡钢幼儿园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“一苇航远”助力乡村教育振兴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沅江市芙蓉学校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spacing w:beforeAutospacing="0" w:afterAutospacing="0"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4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国防教育“4553”工作法</w:t>
            </w:r>
          </w:p>
        </w:tc>
        <w:tc>
          <w:tcPr>
            <w:tcW w:w="3160" w:type="dxa"/>
          </w:tcPr>
          <w:p>
            <w:pPr>
              <w:spacing w:beforeAutospacing="0" w:afterAutospacing="0"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浏阳市第三中学</w:t>
            </w:r>
          </w:p>
        </w:tc>
      </w:tr>
    </w:tbl>
    <w:p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3019FF-4C12-46CD-B1A0-0FEC4A23D9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9D0B4B-2F98-4CDA-9102-51671AD0C9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B3696B-0E3B-4360-9CA9-F1CD7879E6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1172CE-1DAD-4BF1-8F86-2EC17CB41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wMDllYTkxNGRlZGUyZTQzNDQ4ZWM0ZDBlZmQifQ=="/>
  </w:docVars>
  <w:rsids>
    <w:rsidRoot w:val="21C95A5F"/>
    <w:rsid w:val="21C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2023-11-29T09:01:00Z</dcterms:created>
  <dc:creator>张博文(小清)</dc:creator>
  <cp:lastModifiedBy>张博文(小清)</cp:lastModifiedBy>
  <dcterms:modified xsi:type="dcterms:W3CDTF">2023-11-29T09:04:14Z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2E95431F9FE24655BB067ED31CB2B3D5_11</vt:lpwstr>
  </property>
</Properties>
</file>