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8AE6C8" w14:textId="77777777" w:rsidR="008F0E91" w:rsidRDefault="008F0E91" w:rsidP="008F0E91">
      <w:pPr>
        <w:pStyle w:val="p0"/>
        <w:widowControl w:val="0"/>
        <w:autoSpaceDN w:val="0"/>
        <w:spacing w:line="580" w:lineRule="exact"/>
        <w:rPr>
          <w:rFonts w:ascii="仿宋" w:eastAsia="仿宋" w:hAnsi="仿宋"/>
          <w:b/>
          <w:bCs/>
          <w:sz w:val="44"/>
          <w:szCs w:val="44"/>
        </w:rPr>
      </w:pPr>
      <w:r>
        <w:rPr>
          <w:rFonts w:ascii="仿宋" w:eastAsia="仿宋" w:hAnsi="仿宋" w:hint="eastAsia"/>
          <w:b/>
          <w:bCs/>
          <w:sz w:val="44"/>
          <w:szCs w:val="44"/>
        </w:rPr>
        <w:t>附件一</w:t>
      </w:r>
    </w:p>
    <w:p w14:paraId="72C45E78" w14:textId="77777777" w:rsidR="008F0E91" w:rsidRDefault="008F0E91" w:rsidP="008F0E91">
      <w:pPr>
        <w:pStyle w:val="p0"/>
        <w:widowControl w:val="0"/>
        <w:autoSpaceDN w:val="0"/>
        <w:spacing w:line="580" w:lineRule="exact"/>
        <w:ind w:left="4417" w:hangingChars="1000" w:hanging="4417"/>
        <w:jc w:val="center"/>
        <w:rPr>
          <w:rFonts w:ascii="仿宋" w:eastAsia="仿宋" w:hAnsi="仿宋" w:hint="eastAsia"/>
          <w:b/>
          <w:bCs/>
          <w:sz w:val="44"/>
          <w:szCs w:val="44"/>
        </w:rPr>
      </w:pPr>
      <w:r>
        <w:rPr>
          <w:rFonts w:ascii="仿宋" w:eastAsia="仿宋" w:hAnsi="仿宋" w:hint="eastAsia"/>
          <w:b/>
          <w:bCs/>
          <w:sz w:val="44"/>
          <w:szCs w:val="44"/>
        </w:rPr>
        <w:t>湖南省教育科学规划2020年度</w:t>
      </w:r>
    </w:p>
    <w:p w14:paraId="4595E89E" w14:textId="1D00BAD8" w:rsidR="008F0E91" w:rsidRDefault="008F0E91" w:rsidP="008F0E91">
      <w:pPr>
        <w:pStyle w:val="p0"/>
        <w:widowControl w:val="0"/>
        <w:autoSpaceDN w:val="0"/>
        <w:spacing w:line="580" w:lineRule="exact"/>
        <w:ind w:left="4417" w:hangingChars="1000" w:hanging="4417"/>
        <w:jc w:val="center"/>
        <w:rPr>
          <w:rFonts w:ascii="仿宋" w:eastAsia="仿宋" w:hAnsi="仿宋" w:hint="eastAsia"/>
          <w:b/>
          <w:bCs/>
          <w:sz w:val="44"/>
          <w:szCs w:val="44"/>
        </w:rPr>
      </w:pPr>
      <w:r>
        <w:rPr>
          <w:rFonts w:ascii="仿宋" w:eastAsia="仿宋" w:hAnsi="仿宋" w:hint="eastAsia"/>
          <w:b/>
          <w:bCs/>
          <w:sz w:val="44"/>
          <w:szCs w:val="44"/>
        </w:rPr>
        <w:t>决策咨询专项课题申报指南</w:t>
      </w:r>
    </w:p>
    <w:p w14:paraId="2309C08E" w14:textId="77777777" w:rsidR="008F0E91" w:rsidRPr="008F0E91" w:rsidRDefault="008F0E91" w:rsidP="008F0E91">
      <w:pPr>
        <w:pStyle w:val="a3"/>
        <w:spacing w:beforeLines="50" w:before="156" w:line="560" w:lineRule="exact"/>
        <w:ind w:firstLine="600"/>
        <w:rPr>
          <w:rFonts w:ascii="仿宋_GB2312" w:eastAsia="仿宋_GB2312" w:hAnsi="仿宋_GB2312" w:cs="仿宋_GB2312" w:hint="eastAsia"/>
          <w:sz w:val="30"/>
          <w:szCs w:val="30"/>
        </w:rPr>
      </w:pPr>
      <w:r w:rsidRPr="008F0E91">
        <w:rPr>
          <w:rFonts w:ascii="仿宋_GB2312" w:eastAsia="仿宋_GB2312" w:hAnsi="仿宋_GB2312" w:cs="仿宋_GB2312" w:hint="eastAsia"/>
          <w:sz w:val="30"/>
          <w:szCs w:val="30"/>
        </w:rPr>
        <w:t>本指南课题名即为研究题目，申请人不得变更，不得加副标题，不得自行命题，否则不予受理。</w:t>
      </w:r>
    </w:p>
    <w:p w14:paraId="482CC22E" w14:textId="77777777" w:rsidR="008F0E91" w:rsidRPr="008F0E91" w:rsidRDefault="008F0E91" w:rsidP="008F0E91">
      <w:pPr>
        <w:pStyle w:val="a3"/>
        <w:spacing w:line="560" w:lineRule="exact"/>
        <w:ind w:firstLine="600"/>
        <w:rPr>
          <w:rFonts w:ascii="仿宋_GB2312" w:eastAsia="仿宋_GB2312" w:hAnsi="仿宋_GB2312" w:cs="仿宋_GB2312" w:hint="eastAsia"/>
          <w:sz w:val="30"/>
          <w:szCs w:val="30"/>
        </w:rPr>
      </w:pPr>
      <w:r w:rsidRPr="008F0E91">
        <w:rPr>
          <w:rFonts w:ascii="仿宋_GB2312" w:eastAsia="仿宋_GB2312" w:hAnsi="仿宋_GB2312" w:cs="仿宋_GB2312" w:hint="eastAsia"/>
          <w:sz w:val="30"/>
          <w:szCs w:val="30"/>
        </w:rPr>
        <w:t>1.高等学校“三全育人”体制机制研究</w:t>
      </w:r>
    </w:p>
    <w:p w14:paraId="78223A32" w14:textId="77777777" w:rsidR="008F0E91" w:rsidRPr="008F0E91" w:rsidRDefault="008F0E91" w:rsidP="008F0E91">
      <w:pPr>
        <w:pStyle w:val="a3"/>
        <w:spacing w:line="560" w:lineRule="exact"/>
        <w:ind w:firstLine="600"/>
        <w:rPr>
          <w:rFonts w:ascii="仿宋_GB2312" w:eastAsia="仿宋_GB2312" w:hAnsi="仿宋_GB2312" w:cs="仿宋_GB2312" w:hint="eastAsia"/>
          <w:sz w:val="30"/>
          <w:szCs w:val="30"/>
        </w:rPr>
      </w:pPr>
      <w:r w:rsidRPr="008F0E91">
        <w:rPr>
          <w:rFonts w:ascii="仿宋_GB2312" w:eastAsia="仿宋_GB2312" w:hAnsi="仿宋_GB2312" w:cs="仿宋_GB2312" w:hint="eastAsia"/>
          <w:sz w:val="30"/>
          <w:szCs w:val="30"/>
        </w:rPr>
        <w:t>2.新时代重振“师道尊严”的对策研究</w:t>
      </w:r>
    </w:p>
    <w:p w14:paraId="541F880C" w14:textId="77777777" w:rsidR="008F0E91" w:rsidRPr="008F0E91" w:rsidRDefault="008F0E91" w:rsidP="008F0E91">
      <w:pPr>
        <w:pStyle w:val="a3"/>
        <w:spacing w:line="560" w:lineRule="exact"/>
        <w:ind w:firstLine="600"/>
        <w:rPr>
          <w:rFonts w:ascii="仿宋_GB2312" w:eastAsia="仿宋_GB2312" w:hAnsi="仿宋_GB2312" w:cs="仿宋_GB2312" w:hint="eastAsia"/>
          <w:sz w:val="30"/>
          <w:szCs w:val="30"/>
        </w:rPr>
      </w:pPr>
      <w:r w:rsidRPr="008F0E91">
        <w:rPr>
          <w:rFonts w:ascii="仿宋_GB2312" w:eastAsia="仿宋_GB2312" w:hAnsi="仿宋_GB2312" w:cs="仿宋_GB2312" w:hint="eastAsia"/>
          <w:sz w:val="30"/>
          <w:szCs w:val="30"/>
        </w:rPr>
        <w:t>3.湖南省大中小学校劳动教育的组织及评价研究</w:t>
      </w:r>
    </w:p>
    <w:p w14:paraId="58B3262D" w14:textId="77777777" w:rsidR="008F0E91" w:rsidRPr="008F0E91" w:rsidRDefault="008F0E91" w:rsidP="008F0E91">
      <w:pPr>
        <w:pStyle w:val="a3"/>
        <w:spacing w:line="560" w:lineRule="exact"/>
        <w:ind w:firstLine="600"/>
        <w:rPr>
          <w:rFonts w:ascii="仿宋_GB2312" w:eastAsia="仿宋_GB2312" w:hAnsi="仿宋_GB2312" w:cs="仿宋_GB2312" w:hint="eastAsia"/>
          <w:sz w:val="30"/>
          <w:szCs w:val="30"/>
        </w:rPr>
      </w:pPr>
      <w:r w:rsidRPr="008F0E91">
        <w:rPr>
          <w:rFonts w:ascii="仿宋_GB2312" w:eastAsia="仿宋_GB2312" w:hAnsi="仿宋_GB2312" w:cs="仿宋_GB2312" w:hint="eastAsia"/>
          <w:sz w:val="30"/>
          <w:szCs w:val="30"/>
        </w:rPr>
        <w:t>4.湖南省专门学校管理与专门教育标准研究</w:t>
      </w:r>
    </w:p>
    <w:p w14:paraId="6BCC62D0" w14:textId="77777777" w:rsidR="008F0E91" w:rsidRPr="008F0E91" w:rsidRDefault="008F0E91" w:rsidP="008F0E91">
      <w:pPr>
        <w:pStyle w:val="a3"/>
        <w:spacing w:line="560" w:lineRule="exact"/>
        <w:ind w:firstLine="600"/>
        <w:rPr>
          <w:rFonts w:ascii="仿宋_GB2312" w:eastAsia="仿宋_GB2312" w:hAnsi="仿宋_GB2312" w:cs="仿宋_GB2312" w:hint="eastAsia"/>
          <w:sz w:val="30"/>
          <w:szCs w:val="30"/>
        </w:rPr>
      </w:pPr>
      <w:r w:rsidRPr="008F0E91">
        <w:rPr>
          <w:rFonts w:ascii="仿宋_GB2312" w:eastAsia="仿宋_GB2312" w:hAnsi="仿宋_GB2312" w:cs="仿宋_GB2312" w:hint="eastAsia"/>
          <w:sz w:val="30"/>
          <w:szCs w:val="30"/>
        </w:rPr>
        <w:t>5.教师激励机制建设的规范性、廉洁性、权威性问题研究</w:t>
      </w:r>
    </w:p>
    <w:p w14:paraId="1AF7B6EE" w14:textId="77777777" w:rsidR="008F0E91" w:rsidRPr="008F0E91" w:rsidRDefault="008F0E91" w:rsidP="008F0E91">
      <w:pPr>
        <w:pStyle w:val="a3"/>
        <w:spacing w:line="560" w:lineRule="exact"/>
        <w:ind w:firstLine="600"/>
        <w:rPr>
          <w:rFonts w:ascii="仿宋_GB2312" w:eastAsia="仿宋_GB2312" w:hAnsi="仿宋_GB2312" w:cs="仿宋_GB2312" w:hint="eastAsia"/>
          <w:sz w:val="30"/>
          <w:szCs w:val="30"/>
        </w:rPr>
      </w:pPr>
      <w:r w:rsidRPr="008F0E91">
        <w:rPr>
          <w:rFonts w:ascii="仿宋_GB2312" w:eastAsia="仿宋_GB2312" w:hAnsi="仿宋_GB2312" w:cs="仿宋_GB2312" w:hint="eastAsia"/>
          <w:sz w:val="30"/>
          <w:szCs w:val="30"/>
        </w:rPr>
        <w:t>6.湖南省督学队伍建设研究</w:t>
      </w:r>
    </w:p>
    <w:p w14:paraId="2C319B8F" w14:textId="77777777" w:rsidR="008F0E91" w:rsidRPr="008F0E91" w:rsidRDefault="008F0E91" w:rsidP="008F0E91">
      <w:pPr>
        <w:pStyle w:val="a3"/>
        <w:spacing w:line="560" w:lineRule="exact"/>
        <w:ind w:firstLine="600"/>
        <w:rPr>
          <w:rFonts w:ascii="仿宋_GB2312" w:eastAsia="仿宋_GB2312" w:hAnsi="仿宋_GB2312" w:cs="仿宋_GB2312" w:hint="eastAsia"/>
          <w:sz w:val="30"/>
          <w:szCs w:val="30"/>
        </w:rPr>
      </w:pPr>
      <w:r w:rsidRPr="008F0E91">
        <w:rPr>
          <w:rFonts w:ascii="仿宋_GB2312" w:eastAsia="仿宋_GB2312" w:hAnsi="仿宋_GB2312" w:cs="仿宋_GB2312" w:hint="eastAsia"/>
          <w:sz w:val="30"/>
          <w:szCs w:val="30"/>
        </w:rPr>
        <w:t>7.智能时代城乡教育均衡发展研究</w:t>
      </w:r>
    </w:p>
    <w:p w14:paraId="0629814A" w14:textId="77777777" w:rsidR="008F0E91" w:rsidRPr="008F0E91" w:rsidRDefault="008F0E91" w:rsidP="008F0E91">
      <w:pPr>
        <w:pStyle w:val="a3"/>
        <w:spacing w:line="560" w:lineRule="exact"/>
        <w:ind w:firstLine="600"/>
        <w:rPr>
          <w:rFonts w:ascii="仿宋_GB2312" w:eastAsia="仿宋_GB2312" w:hAnsi="仿宋_GB2312" w:cs="仿宋_GB2312" w:hint="eastAsia"/>
          <w:sz w:val="30"/>
          <w:szCs w:val="30"/>
        </w:rPr>
      </w:pPr>
      <w:r w:rsidRPr="008F0E91">
        <w:rPr>
          <w:rFonts w:ascii="仿宋_GB2312" w:eastAsia="仿宋_GB2312" w:hAnsi="仿宋_GB2312" w:cs="仿宋_GB2312" w:hint="eastAsia"/>
          <w:sz w:val="30"/>
          <w:szCs w:val="30"/>
        </w:rPr>
        <w:t>8.基于推动科技成果转化的高校科技创新评价机制研究</w:t>
      </w:r>
    </w:p>
    <w:p w14:paraId="01519A2D" w14:textId="77777777" w:rsidR="008F0E91" w:rsidRPr="008F0E91" w:rsidRDefault="008F0E91" w:rsidP="008F0E91">
      <w:pPr>
        <w:pStyle w:val="a3"/>
        <w:spacing w:line="560" w:lineRule="exact"/>
        <w:ind w:firstLine="600"/>
        <w:rPr>
          <w:rFonts w:ascii="仿宋_GB2312" w:eastAsia="仿宋_GB2312" w:hAnsi="仿宋_GB2312" w:cs="仿宋_GB2312" w:hint="eastAsia"/>
          <w:sz w:val="30"/>
          <w:szCs w:val="30"/>
        </w:rPr>
      </w:pPr>
      <w:r w:rsidRPr="008F0E91">
        <w:rPr>
          <w:rFonts w:ascii="仿宋_GB2312" w:eastAsia="仿宋_GB2312" w:hAnsi="仿宋_GB2312" w:cs="仿宋_GB2312" w:hint="eastAsia"/>
          <w:sz w:val="30"/>
          <w:szCs w:val="30"/>
        </w:rPr>
        <w:t>9.加强党对教育工作全面领导的实现路径研究</w:t>
      </w:r>
    </w:p>
    <w:p w14:paraId="32945CDB" w14:textId="77777777" w:rsidR="008F0E91" w:rsidRPr="008F0E91" w:rsidRDefault="008F0E91" w:rsidP="008F0E91">
      <w:pPr>
        <w:pStyle w:val="a3"/>
        <w:spacing w:line="560" w:lineRule="exact"/>
        <w:ind w:firstLine="600"/>
        <w:rPr>
          <w:rFonts w:ascii="仿宋_GB2312" w:eastAsia="仿宋_GB2312" w:hAnsi="仿宋_GB2312" w:cs="仿宋_GB2312" w:hint="eastAsia"/>
          <w:sz w:val="30"/>
          <w:szCs w:val="30"/>
        </w:rPr>
      </w:pPr>
      <w:r w:rsidRPr="008F0E91">
        <w:rPr>
          <w:rFonts w:ascii="仿宋_GB2312" w:eastAsia="仿宋_GB2312" w:hAnsi="仿宋_GB2312" w:cs="仿宋_GB2312" w:hint="eastAsia"/>
          <w:sz w:val="30"/>
          <w:szCs w:val="30"/>
        </w:rPr>
        <w:t>10.湖南省加强新时代教育科学研究工作的政策研究</w:t>
      </w:r>
    </w:p>
    <w:p w14:paraId="00BB135B" w14:textId="77777777" w:rsidR="008F0E91" w:rsidRPr="008F0E91" w:rsidRDefault="008F0E91" w:rsidP="008F0E91">
      <w:pPr>
        <w:pStyle w:val="a3"/>
        <w:spacing w:line="560" w:lineRule="exact"/>
        <w:ind w:firstLine="600"/>
        <w:rPr>
          <w:rFonts w:ascii="仿宋_GB2312" w:eastAsia="仿宋_GB2312" w:hAnsi="仿宋_GB2312" w:cs="仿宋_GB2312" w:hint="eastAsia"/>
          <w:sz w:val="30"/>
          <w:szCs w:val="30"/>
        </w:rPr>
      </w:pPr>
      <w:r w:rsidRPr="008F0E91">
        <w:rPr>
          <w:rFonts w:ascii="仿宋_GB2312" w:eastAsia="仿宋_GB2312" w:hAnsi="仿宋_GB2312" w:cs="仿宋_GB2312" w:hint="eastAsia"/>
          <w:sz w:val="30"/>
          <w:szCs w:val="30"/>
        </w:rPr>
        <w:t>11.湖南省基础教育教研工作的现状与未来发展研究</w:t>
      </w:r>
    </w:p>
    <w:p w14:paraId="23E24837" w14:textId="77777777" w:rsidR="008F0E91" w:rsidRPr="008F0E91" w:rsidRDefault="008F0E91" w:rsidP="008F0E91">
      <w:pPr>
        <w:pStyle w:val="a3"/>
        <w:spacing w:line="560" w:lineRule="exact"/>
        <w:ind w:firstLine="600"/>
        <w:rPr>
          <w:rFonts w:ascii="仿宋_GB2312" w:eastAsia="仿宋_GB2312" w:hAnsi="仿宋_GB2312" w:cs="仿宋_GB2312" w:hint="eastAsia"/>
          <w:sz w:val="30"/>
          <w:szCs w:val="30"/>
        </w:rPr>
      </w:pPr>
      <w:r w:rsidRPr="008F0E91">
        <w:rPr>
          <w:rFonts w:ascii="仿宋_GB2312" w:eastAsia="仿宋_GB2312" w:hAnsi="仿宋_GB2312" w:cs="仿宋_GB2312" w:hint="eastAsia"/>
          <w:sz w:val="30"/>
          <w:szCs w:val="30"/>
        </w:rPr>
        <w:t>12.湖南省教育科学研究基地建设与管理研究</w:t>
      </w:r>
    </w:p>
    <w:p w14:paraId="3AF92004" w14:textId="77777777" w:rsidR="008F0E91" w:rsidRPr="008F0E91" w:rsidRDefault="008F0E91" w:rsidP="008F0E91">
      <w:pPr>
        <w:pStyle w:val="a3"/>
        <w:spacing w:line="560" w:lineRule="exact"/>
        <w:ind w:firstLine="600"/>
        <w:rPr>
          <w:rFonts w:ascii="仿宋_GB2312" w:eastAsia="仿宋_GB2312" w:hAnsi="仿宋_GB2312" w:cs="仿宋_GB2312" w:hint="eastAsia"/>
          <w:sz w:val="30"/>
          <w:szCs w:val="30"/>
        </w:rPr>
      </w:pPr>
      <w:r w:rsidRPr="008F0E91">
        <w:rPr>
          <w:rFonts w:ascii="仿宋_GB2312" w:eastAsia="仿宋_GB2312" w:hAnsi="仿宋_GB2312" w:cs="仿宋_GB2312" w:hint="eastAsia"/>
          <w:sz w:val="30"/>
          <w:szCs w:val="30"/>
        </w:rPr>
        <w:t>13.普通高中育人方式改革背景下高中与高校协同育人实践研究</w:t>
      </w:r>
    </w:p>
    <w:p w14:paraId="024DFF5E" w14:textId="77777777" w:rsidR="008F0E91" w:rsidRPr="008F0E91" w:rsidRDefault="008F0E91" w:rsidP="008F0E91">
      <w:pPr>
        <w:pStyle w:val="a3"/>
        <w:spacing w:line="560" w:lineRule="exact"/>
        <w:ind w:firstLine="600"/>
        <w:rPr>
          <w:rFonts w:ascii="仿宋_GB2312" w:eastAsia="仿宋_GB2312" w:hAnsi="仿宋_GB2312" w:cs="仿宋_GB2312" w:hint="eastAsia"/>
          <w:sz w:val="30"/>
          <w:szCs w:val="30"/>
        </w:rPr>
      </w:pPr>
      <w:r w:rsidRPr="008F0E91">
        <w:rPr>
          <w:rFonts w:ascii="仿宋_GB2312" w:eastAsia="仿宋_GB2312" w:hAnsi="仿宋_GB2312" w:cs="仿宋_GB2312" w:hint="eastAsia"/>
          <w:sz w:val="30"/>
          <w:szCs w:val="30"/>
        </w:rPr>
        <w:t>14.省级教育科研机构发展研究</w:t>
      </w:r>
    </w:p>
    <w:p w14:paraId="054A5853" w14:textId="77777777" w:rsidR="008F0E91" w:rsidRPr="008F0E91" w:rsidRDefault="008F0E91" w:rsidP="008F0E91">
      <w:pPr>
        <w:pStyle w:val="a3"/>
        <w:spacing w:line="560" w:lineRule="exact"/>
        <w:ind w:firstLine="600"/>
        <w:rPr>
          <w:rFonts w:ascii="仿宋_GB2312" w:eastAsia="仿宋_GB2312" w:hAnsi="仿宋_GB2312" w:cs="仿宋_GB2312" w:hint="eastAsia"/>
          <w:sz w:val="30"/>
          <w:szCs w:val="30"/>
        </w:rPr>
      </w:pPr>
      <w:r w:rsidRPr="008F0E91">
        <w:rPr>
          <w:rFonts w:ascii="仿宋_GB2312" w:eastAsia="仿宋_GB2312" w:hAnsi="仿宋_GB2312" w:cs="仿宋_GB2312" w:hint="eastAsia"/>
          <w:sz w:val="30"/>
          <w:szCs w:val="30"/>
        </w:rPr>
        <w:t>15.民办高校党委政治核心作用发挥及运行机制优化研究</w:t>
      </w:r>
    </w:p>
    <w:p w14:paraId="102B0ADA" w14:textId="77777777" w:rsidR="008F0E91" w:rsidRPr="008F0E91" w:rsidRDefault="008F0E91" w:rsidP="008F0E91">
      <w:pPr>
        <w:pStyle w:val="a3"/>
        <w:spacing w:line="560" w:lineRule="exact"/>
        <w:ind w:firstLine="600"/>
        <w:rPr>
          <w:rFonts w:ascii="仿宋_GB2312" w:eastAsia="仿宋_GB2312" w:hAnsi="仿宋_GB2312" w:cs="仿宋_GB2312" w:hint="eastAsia"/>
          <w:sz w:val="30"/>
          <w:szCs w:val="30"/>
        </w:rPr>
      </w:pPr>
      <w:r w:rsidRPr="008F0E91">
        <w:rPr>
          <w:rFonts w:ascii="仿宋_GB2312" w:eastAsia="仿宋_GB2312" w:hAnsi="仿宋_GB2312" w:cs="仿宋_GB2312" w:hint="eastAsia"/>
          <w:sz w:val="30"/>
          <w:szCs w:val="30"/>
        </w:rPr>
        <w:t>16.产教融合背景</w:t>
      </w:r>
      <w:proofErr w:type="gramStart"/>
      <w:r w:rsidRPr="008F0E91">
        <w:rPr>
          <w:rFonts w:ascii="仿宋_GB2312" w:eastAsia="仿宋_GB2312" w:hAnsi="仿宋_GB2312" w:cs="仿宋_GB2312" w:hint="eastAsia"/>
          <w:sz w:val="30"/>
          <w:szCs w:val="30"/>
        </w:rPr>
        <w:t>下特色</w:t>
      </w:r>
      <w:proofErr w:type="gramEnd"/>
      <w:r w:rsidRPr="008F0E91">
        <w:rPr>
          <w:rFonts w:ascii="仿宋_GB2312" w:eastAsia="仿宋_GB2312" w:hAnsi="仿宋_GB2312" w:cs="仿宋_GB2312" w:hint="eastAsia"/>
          <w:sz w:val="30"/>
          <w:szCs w:val="30"/>
        </w:rPr>
        <w:t>高水平专业群建设模式与路径研究</w:t>
      </w:r>
    </w:p>
    <w:p w14:paraId="7B1E1864" w14:textId="4A909C05" w:rsidR="009A6645" w:rsidRDefault="009A6645" w:rsidP="008F0E91"/>
    <w:sectPr w:rsidR="009A66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645"/>
    <w:rsid w:val="008F0E91"/>
    <w:rsid w:val="009A6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3B9CF2"/>
  <w15:chartTrackingRefBased/>
  <w15:docId w15:val="{6214BB71-BF14-44BE-A2F7-60AD30E41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0E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列出段落"/>
    <w:basedOn w:val="a"/>
    <w:qFormat/>
    <w:rsid w:val="008F0E91"/>
    <w:pPr>
      <w:ind w:firstLineChars="200" w:firstLine="420"/>
    </w:pPr>
    <w:rPr>
      <w:szCs w:val="22"/>
    </w:rPr>
  </w:style>
  <w:style w:type="paragraph" w:customStyle="1" w:styleId="p0">
    <w:name w:val="p0"/>
    <w:basedOn w:val="a"/>
    <w:rsid w:val="008F0E91"/>
    <w:pPr>
      <w:widowControl/>
    </w:pPr>
    <w:rPr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373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紫杨 曹</dc:creator>
  <cp:keywords/>
  <dc:description/>
  <cp:lastModifiedBy>紫杨 曹</cp:lastModifiedBy>
  <cp:revision>3</cp:revision>
  <dcterms:created xsi:type="dcterms:W3CDTF">2020-07-20T08:12:00Z</dcterms:created>
  <dcterms:modified xsi:type="dcterms:W3CDTF">2020-07-20T08:13:00Z</dcterms:modified>
</cp:coreProperties>
</file>