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ascii="黑体" w:hAnsi="黑体"/>
          <w:b w:val="0"/>
          <w:color w:val="auto"/>
          <w:spacing w:val="-20"/>
          <w:sz w:val="32"/>
          <w:szCs w:val="32"/>
        </w:rPr>
      </w:pPr>
      <w:bookmarkStart w:id="0" w:name="_GoBack"/>
      <w:bookmarkEnd w:id="0"/>
      <w:r>
        <w:rPr>
          <w:rFonts w:hint="eastAsia" w:ascii="黑体" w:hAnsi="黑体"/>
          <w:b w:val="0"/>
          <w:color w:val="auto"/>
          <w:spacing w:val="-20"/>
          <w:sz w:val="32"/>
          <w:szCs w:val="32"/>
        </w:rPr>
        <w:t>附件1</w:t>
      </w:r>
    </w:p>
    <w:p>
      <w:pPr>
        <w:pStyle w:val="2"/>
        <w:rPr>
          <w:rFonts w:ascii="方正小标宋简体" w:hAnsi="宋体" w:eastAsia="方正小标宋简体"/>
          <w:b w:val="0"/>
          <w:bCs w:val="0"/>
          <w:color w:val="auto"/>
          <w:sz w:val="44"/>
          <w:szCs w:val="44"/>
        </w:rPr>
      </w:pPr>
      <w:r>
        <w:rPr>
          <w:rFonts w:hint="eastAsia" w:ascii="方正小标宋简体" w:hAnsi="宋体" w:eastAsia="方正小标宋简体"/>
          <w:b w:val="0"/>
          <w:bCs w:val="0"/>
          <w:color w:val="auto"/>
          <w:sz w:val="44"/>
          <w:szCs w:val="44"/>
        </w:rPr>
        <w:t>湖南省</w:t>
      </w:r>
      <w:r>
        <w:rPr>
          <w:rFonts w:hint="eastAsia" w:ascii="方正小标宋简体" w:hAnsi="宋体" w:eastAsia="方正小标宋简体"/>
          <w:b w:val="0"/>
          <w:color w:val="auto"/>
          <w:sz w:val="44"/>
          <w:szCs w:val="44"/>
        </w:rPr>
        <w:t>教育信息技术</w:t>
      </w:r>
      <w:r>
        <w:rPr>
          <w:rFonts w:hint="eastAsia" w:ascii="方正小标宋简体" w:hAnsi="宋体" w:eastAsia="方正小标宋简体"/>
          <w:b w:val="0"/>
          <w:bCs w:val="0"/>
          <w:color w:val="auto"/>
          <w:sz w:val="44"/>
          <w:szCs w:val="44"/>
        </w:rPr>
        <w:t>研究</w:t>
      </w:r>
    </w:p>
    <w:p>
      <w:pPr>
        <w:pStyle w:val="2"/>
        <w:rPr>
          <w:rFonts w:ascii="黑体" w:hAnsi="黑体"/>
          <w:b w:val="0"/>
          <w:color w:val="auto"/>
          <w:spacing w:val="-20"/>
          <w:sz w:val="32"/>
          <w:szCs w:val="32"/>
        </w:rPr>
      </w:pPr>
      <w:r>
        <w:rPr>
          <w:rFonts w:hint="eastAsia" w:ascii="方正小标宋简体" w:hAnsi="宋体" w:eastAsia="方正小标宋简体"/>
          <w:b w:val="0"/>
          <w:bCs w:val="0"/>
          <w:color w:val="auto"/>
          <w:sz w:val="44"/>
          <w:szCs w:val="44"/>
        </w:rPr>
        <w:t>优秀成果</w:t>
      </w:r>
      <w:r>
        <w:rPr>
          <w:rFonts w:hint="eastAsia" w:ascii="方正小标宋简体" w:hAnsi="宋体" w:eastAsia="方正小标宋简体"/>
          <w:b w:val="0"/>
          <w:color w:val="auto"/>
          <w:sz w:val="44"/>
          <w:szCs w:val="44"/>
        </w:rPr>
        <w:t>推荐指标</w:t>
      </w:r>
    </w:p>
    <w:tbl>
      <w:tblPr>
        <w:tblStyle w:val="4"/>
        <w:tblW w:w="6978" w:type="dxa"/>
        <w:jc w:val="center"/>
        <w:tblLayout w:type="fixed"/>
        <w:tblCellMar>
          <w:top w:w="0" w:type="dxa"/>
          <w:left w:w="108" w:type="dxa"/>
          <w:bottom w:w="0" w:type="dxa"/>
          <w:right w:w="108" w:type="dxa"/>
        </w:tblCellMar>
      </w:tblPr>
      <w:tblGrid>
        <w:gridCol w:w="1169"/>
        <w:gridCol w:w="3635"/>
        <w:gridCol w:w="2174"/>
      </w:tblGrid>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序号</w:t>
            </w:r>
          </w:p>
        </w:tc>
        <w:tc>
          <w:tcPr>
            <w:tcW w:w="3635" w:type="dxa"/>
            <w:tcBorders>
              <w:top w:val="single" w:color="000000" w:sz="4" w:space="0"/>
              <w:left w:val="nil"/>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 位 名 称</w:t>
            </w:r>
          </w:p>
        </w:tc>
        <w:tc>
          <w:tcPr>
            <w:tcW w:w="2174" w:type="dxa"/>
            <w:tcBorders>
              <w:top w:val="single" w:color="000000" w:sz="4" w:space="0"/>
              <w:left w:val="nil"/>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推荐限额数</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长沙市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55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株洲市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湘潭市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20</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衡阳市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35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邵阳市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35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岳阳市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常德市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30</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张家界市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益阳市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郴州市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永州市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30</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怀化市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20</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娄底市</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 w:val="32"/>
                <w:szCs w:val="32"/>
              </w:rPr>
            </w:pPr>
            <w:r>
              <w:rPr>
                <w:rStyle w:val="8"/>
                <w:rFonts w:hint="default" w:hAnsi="仿宋_GB2312"/>
                <w:sz w:val="32"/>
                <w:szCs w:val="32"/>
                <w:lang w:bidi="ar"/>
              </w:rPr>
              <w:t>湘西州</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bidi="ar"/>
              </w:rPr>
              <w:t>20</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Style w:val="8"/>
                <w:rFonts w:hint="default" w:hAnsi="仿宋_GB2312"/>
                <w:sz w:val="32"/>
                <w:szCs w:val="32"/>
                <w:lang w:bidi="ar"/>
              </w:rPr>
            </w:pPr>
            <w:r>
              <w:rPr>
                <w:rStyle w:val="8"/>
                <w:rFonts w:hint="default" w:hAnsi="仿宋_GB2312"/>
                <w:sz w:val="32"/>
                <w:szCs w:val="32"/>
                <w:lang w:bidi="ar"/>
              </w:rPr>
              <w:t>省直属</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15</w:t>
            </w:r>
          </w:p>
        </w:tc>
      </w:tr>
      <w:tr>
        <w:tblPrEx>
          <w:tblCellMar>
            <w:top w:w="0" w:type="dxa"/>
            <w:left w:w="108" w:type="dxa"/>
            <w:bottom w:w="0" w:type="dxa"/>
            <w:right w:w="108" w:type="dxa"/>
          </w:tblCellMar>
        </w:tblPrEx>
        <w:trPr>
          <w:trHeight w:val="566" w:hRule="atLeast"/>
          <w:jc w:val="center"/>
        </w:trPr>
        <w:tc>
          <w:tcPr>
            <w:tcW w:w="11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 w:val="32"/>
                <w:szCs w:val="32"/>
              </w:rPr>
            </w:pPr>
          </w:p>
        </w:tc>
        <w:tc>
          <w:tcPr>
            <w:tcW w:w="3635" w:type="dxa"/>
            <w:tcBorders>
              <w:top w:val="single" w:color="000000" w:sz="4" w:space="0"/>
              <w:left w:val="nil"/>
              <w:bottom w:val="single" w:color="000000" w:sz="4" w:space="0"/>
              <w:right w:val="single" w:color="000000" w:sz="4" w:space="0"/>
            </w:tcBorders>
            <w:vAlign w:val="center"/>
          </w:tcPr>
          <w:p>
            <w:pPr>
              <w:widowControl/>
              <w:jc w:val="center"/>
              <w:textAlignment w:val="center"/>
              <w:rPr>
                <w:rStyle w:val="8"/>
                <w:rFonts w:hint="default" w:hAnsi="仿宋_GB2312"/>
                <w:sz w:val="32"/>
                <w:szCs w:val="32"/>
                <w:lang w:bidi="ar"/>
              </w:rPr>
            </w:pPr>
            <w:r>
              <w:rPr>
                <w:rStyle w:val="8"/>
                <w:rFonts w:hint="default" w:hAnsi="仿宋_GB2312"/>
                <w:sz w:val="32"/>
                <w:szCs w:val="32"/>
                <w:lang w:bidi="ar"/>
              </w:rPr>
              <w:t>合  计</w:t>
            </w:r>
          </w:p>
        </w:tc>
        <w:tc>
          <w:tcPr>
            <w:tcW w:w="2174" w:type="dxa"/>
            <w:tcBorders>
              <w:top w:val="single" w:color="000000" w:sz="4" w:space="0"/>
              <w:left w:val="nil"/>
              <w:bottom w:val="single" w:color="000000" w:sz="4" w:space="0"/>
              <w:right w:val="single" w:color="000000" w:sz="4" w:space="0"/>
            </w:tcBorders>
            <w:vAlign w:val="bottom"/>
          </w:tcPr>
          <w:p>
            <w:pPr>
              <w:widowControl/>
              <w:jc w:val="center"/>
              <w:textAlignment w:val="bottom"/>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kern w:val="0"/>
                <w:sz w:val="32"/>
                <w:szCs w:val="32"/>
                <w:lang w:bidi="ar"/>
              </w:rPr>
              <w:t>400</w:t>
            </w:r>
          </w:p>
        </w:tc>
      </w:tr>
    </w:tbl>
    <w:p>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说明：上表限额数按各市州立项的省教育信息化技术课题数为依据进行测算，在总数不超过的前提下，限额数可适当调整。</w:t>
      </w:r>
    </w:p>
    <w:p>
      <w:pPr>
        <w:ind w:right="1329" w:rightChars="633"/>
        <w:rPr>
          <w:rFonts w:ascii="黑体" w:hAnsi="黑体" w:eastAsia="黑体"/>
          <w:color w:val="000000"/>
          <w:sz w:val="32"/>
          <w:szCs w:val="32"/>
        </w:rPr>
      </w:pPr>
      <w:r>
        <w:br w:type="page"/>
      </w:r>
      <w:r>
        <w:rPr>
          <w:rFonts w:hint="eastAsia" w:ascii="黑体" w:hAnsi="黑体" w:eastAsia="黑体"/>
          <w:color w:val="000000"/>
          <w:sz w:val="32"/>
          <w:szCs w:val="32"/>
        </w:rPr>
        <w:t>附件2</w:t>
      </w:r>
    </w:p>
    <w:p>
      <w:pPr>
        <w:ind w:right="1329" w:rightChars="633"/>
        <w:rPr>
          <w:rFonts w:eastAsia="仿宋_GB2312"/>
          <w:color w:val="000000"/>
          <w:sz w:val="32"/>
          <w:szCs w:val="32"/>
        </w:rPr>
      </w:pPr>
    </w:p>
    <w:p>
      <w:pPr>
        <w:jc w:val="center"/>
        <w:rPr>
          <w:rFonts w:ascii="方正小标宋简体" w:hAnsi="华文中宋" w:eastAsia="方正小标宋简体"/>
          <w:bCs/>
          <w:sz w:val="48"/>
          <w:szCs w:val="48"/>
        </w:rPr>
      </w:pPr>
      <w:r>
        <w:rPr>
          <w:rFonts w:hint="eastAsia" w:ascii="方正小标宋简体" w:hAnsi="华文中宋" w:eastAsia="方正小标宋简体"/>
          <w:bCs/>
          <w:sz w:val="48"/>
          <w:szCs w:val="48"/>
        </w:rPr>
        <w:t>湖南省教育信息技术研究优秀成果奖</w:t>
      </w:r>
    </w:p>
    <w:p>
      <w:pPr>
        <w:jc w:val="center"/>
        <w:rPr>
          <w:rFonts w:ascii="方正小标宋简体" w:hAnsi="华文中宋" w:eastAsia="方正小标宋简体"/>
          <w:bCs/>
          <w:sz w:val="48"/>
          <w:szCs w:val="48"/>
        </w:rPr>
      </w:pPr>
      <w:r>
        <w:rPr>
          <w:rFonts w:hint="eastAsia" w:ascii="方正小标宋简体" w:hAnsi="华文中宋" w:eastAsia="方正小标宋简体"/>
          <w:bCs/>
          <w:sz w:val="48"/>
          <w:szCs w:val="48"/>
        </w:rPr>
        <w:t>申报评审书</w:t>
      </w:r>
    </w:p>
    <w:p>
      <w:pPr>
        <w:jc w:val="center"/>
        <w:rPr>
          <w:rFonts w:eastAsia="黑体"/>
          <w:b/>
          <w:bCs/>
          <w:sz w:val="36"/>
        </w:rPr>
      </w:pPr>
    </w:p>
    <w:p>
      <w:pPr>
        <w:jc w:val="center"/>
        <w:rPr>
          <w:rFonts w:eastAsia="黑体"/>
          <w:b/>
          <w:bCs/>
          <w:sz w:val="36"/>
        </w:rPr>
      </w:pPr>
    </w:p>
    <w:p>
      <w:pPr>
        <w:jc w:val="center"/>
        <w:rPr>
          <w:rFonts w:eastAsia="黑体"/>
          <w:b/>
          <w:bCs/>
          <w:sz w:val="36"/>
        </w:rPr>
      </w:pPr>
    </w:p>
    <w:p>
      <w:pPr>
        <w:spacing w:line="800" w:lineRule="exact"/>
        <w:ind w:firstLine="1440" w:firstLineChars="400"/>
        <w:rPr>
          <w:rFonts w:eastAsia="楷体_GB2312"/>
          <w:sz w:val="28"/>
          <w:u w:val="single"/>
        </w:rPr>
      </w:pPr>
      <w:r>
        <w:rPr>
          <w:rFonts w:hint="eastAsia" w:eastAsia="楷体_GB2312"/>
          <w:sz w:val="36"/>
        </w:rPr>
        <w:t>成果名称</w:t>
      </w:r>
      <w:r>
        <w:rPr>
          <w:rFonts w:eastAsia="楷体_GB2312"/>
          <w:sz w:val="28"/>
          <w:u w:val="single"/>
        </w:rPr>
        <w:t xml:space="preserve">      </w:t>
      </w:r>
      <w:r>
        <w:rPr>
          <w:rFonts w:hint="eastAsia" w:eastAsia="楷体_GB2312"/>
          <w:sz w:val="28"/>
          <w:u w:val="single"/>
        </w:rPr>
        <w:t xml:space="preserve">              </w:t>
      </w:r>
      <w:r>
        <w:rPr>
          <w:rFonts w:eastAsia="楷体_GB2312"/>
          <w:sz w:val="28"/>
          <w:u w:val="single"/>
        </w:rPr>
        <w:t xml:space="preserve">                </w:t>
      </w:r>
    </w:p>
    <w:p>
      <w:pPr>
        <w:spacing w:line="800" w:lineRule="exact"/>
        <w:ind w:firstLine="1440" w:firstLineChars="400"/>
        <w:rPr>
          <w:rFonts w:eastAsia="楷体_GB2312"/>
          <w:sz w:val="28"/>
          <w:u w:val="single"/>
        </w:rPr>
      </w:pPr>
      <w:r>
        <w:rPr>
          <w:rFonts w:hint="eastAsia" w:eastAsia="楷体_GB2312"/>
          <w:sz w:val="36"/>
        </w:rPr>
        <w:t>成果类别</w:t>
      </w:r>
      <w:r>
        <w:rPr>
          <w:rFonts w:eastAsia="楷体_GB2312"/>
          <w:sz w:val="28"/>
          <w:u w:val="single"/>
        </w:rPr>
        <w:t xml:space="preserve">                    </w:t>
      </w:r>
      <w:r>
        <w:rPr>
          <w:rFonts w:hint="eastAsia" w:eastAsia="楷体_GB2312"/>
          <w:sz w:val="28"/>
          <w:u w:val="single"/>
        </w:rPr>
        <w:t xml:space="preserve">              </w:t>
      </w:r>
      <w:r>
        <w:rPr>
          <w:rFonts w:eastAsia="楷体_GB2312"/>
          <w:sz w:val="28"/>
          <w:u w:val="single"/>
        </w:rPr>
        <w:t xml:space="preserve">  </w:t>
      </w:r>
    </w:p>
    <w:p>
      <w:pPr>
        <w:spacing w:line="800" w:lineRule="exact"/>
        <w:ind w:firstLine="1440" w:firstLineChars="300"/>
        <w:rPr>
          <w:rFonts w:eastAsia="楷体_GB2312"/>
          <w:spacing w:val="60"/>
          <w:position w:val="6"/>
          <w:sz w:val="28"/>
          <w:u w:val="single"/>
        </w:rPr>
      </w:pPr>
      <w:r>
        <w:rPr>
          <w:rFonts w:hint="eastAsia" w:eastAsia="楷体_GB2312"/>
          <w:spacing w:val="60"/>
          <w:position w:val="6"/>
          <w:sz w:val="36"/>
        </w:rPr>
        <w:t>申报人</w:t>
      </w:r>
      <w:r>
        <w:rPr>
          <w:rFonts w:eastAsia="楷体_GB2312"/>
          <w:spacing w:val="60"/>
          <w:position w:val="6"/>
          <w:sz w:val="28"/>
          <w:u w:val="single"/>
        </w:rPr>
        <w:t xml:space="preserve">            </w:t>
      </w:r>
      <w:r>
        <w:rPr>
          <w:rFonts w:hint="eastAsia" w:eastAsia="楷体_GB2312"/>
          <w:spacing w:val="60"/>
          <w:position w:val="6"/>
          <w:sz w:val="28"/>
          <w:u w:val="single"/>
        </w:rPr>
        <w:t xml:space="preserve">       </w:t>
      </w:r>
    </w:p>
    <w:p>
      <w:pPr>
        <w:spacing w:line="800" w:lineRule="exact"/>
        <w:ind w:firstLine="1440" w:firstLineChars="400"/>
        <w:rPr>
          <w:rFonts w:eastAsia="楷体_GB2312"/>
          <w:sz w:val="28"/>
          <w:u w:val="single"/>
        </w:rPr>
      </w:pPr>
      <w:r>
        <w:rPr>
          <w:rFonts w:hint="eastAsia" w:eastAsia="楷体_GB2312"/>
          <w:sz w:val="36"/>
        </w:rPr>
        <w:t>所在单位</w:t>
      </w:r>
      <w:r>
        <w:rPr>
          <w:rFonts w:eastAsia="楷体_GB2312"/>
          <w:sz w:val="28"/>
          <w:u w:val="single"/>
        </w:rPr>
        <w:t xml:space="preserve"> </w:t>
      </w:r>
      <w:r>
        <w:rPr>
          <w:rFonts w:hint="eastAsia" w:eastAsia="楷体_GB2312"/>
          <w:sz w:val="28"/>
          <w:u w:val="single"/>
        </w:rPr>
        <w:t xml:space="preserve">              </w:t>
      </w:r>
      <w:r>
        <w:rPr>
          <w:rFonts w:eastAsia="楷体_GB2312"/>
          <w:sz w:val="28"/>
          <w:u w:val="single"/>
        </w:rPr>
        <w:t xml:space="preserve">                     </w:t>
      </w:r>
    </w:p>
    <w:p>
      <w:pPr>
        <w:spacing w:line="800" w:lineRule="exact"/>
        <w:ind w:firstLine="1440" w:firstLineChars="400"/>
        <w:rPr>
          <w:rFonts w:eastAsia="楷体_GB2312"/>
          <w:sz w:val="28"/>
          <w:u w:val="single"/>
        </w:rPr>
      </w:pPr>
      <w:r>
        <w:rPr>
          <w:rFonts w:hint="eastAsia" w:eastAsia="楷体_GB2312"/>
          <w:sz w:val="36"/>
        </w:rPr>
        <w:t>申报日期</w:t>
      </w:r>
      <w:r>
        <w:rPr>
          <w:rFonts w:eastAsia="楷体_GB2312"/>
          <w:sz w:val="28"/>
          <w:u w:val="single"/>
        </w:rPr>
        <w:t xml:space="preserve">               </w:t>
      </w:r>
      <w:r>
        <w:rPr>
          <w:rFonts w:hint="eastAsia" w:eastAsia="楷体_GB2312"/>
          <w:sz w:val="28"/>
          <w:u w:val="single"/>
        </w:rPr>
        <w:t xml:space="preserve">              </w:t>
      </w:r>
      <w:r>
        <w:rPr>
          <w:rFonts w:eastAsia="楷体_GB2312"/>
          <w:sz w:val="28"/>
          <w:u w:val="single"/>
        </w:rPr>
        <w:t xml:space="preserve">       </w:t>
      </w:r>
    </w:p>
    <w:p>
      <w:pPr>
        <w:spacing w:line="640" w:lineRule="exact"/>
        <w:ind w:firstLine="2240" w:firstLineChars="800"/>
        <w:rPr>
          <w:rFonts w:eastAsia="楷体_GB2312"/>
          <w:sz w:val="28"/>
          <w:u w:val="single"/>
        </w:rPr>
      </w:pPr>
    </w:p>
    <w:p>
      <w:pPr>
        <w:spacing w:line="640" w:lineRule="exact"/>
        <w:ind w:firstLine="2240" w:firstLineChars="800"/>
        <w:rPr>
          <w:rFonts w:eastAsia="楷体_GB2312"/>
          <w:sz w:val="28"/>
          <w:u w:val="single"/>
        </w:rPr>
      </w:pPr>
    </w:p>
    <w:p>
      <w:pPr>
        <w:spacing w:line="640" w:lineRule="exact"/>
        <w:ind w:firstLine="2240" w:firstLineChars="800"/>
        <w:rPr>
          <w:rFonts w:eastAsia="仿宋_GB2312"/>
          <w:sz w:val="28"/>
        </w:rPr>
      </w:pPr>
    </w:p>
    <w:p>
      <w:pPr>
        <w:spacing w:line="640" w:lineRule="exact"/>
        <w:jc w:val="center"/>
        <w:rPr>
          <w:rFonts w:eastAsia="楷体_GB2312"/>
          <w:sz w:val="36"/>
        </w:rPr>
      </w:pPr>
      <w:r>
        <w:rPr>
          <w:rFonts w:hint="eastAsia" w:eastAsia="楷体_GB2312"/>
          <w:sz w:val="36"/>
        </w:rPr>
        <w:t>湖南省电化教育馆制</w:t>
      </w:r>
    </w:p>
    <w:p>
      <w:pPr>
        <w:spacing w:line="640" w:lineRule="exact"/>
        <w:jc w:val="center"/>
        <w:rPr>
          <w:rFonts w:eastAsia="楷体_GB2312"/>
          <w:sz w:val="36"/>
        </w:rPr>
      </w:pPr>
      <w:r>
        <w:rPr>
          <w:rFonts w:hint="eastAsia" w:eastAsia="楷体_GB2312"/>
          <w:sz w:val="36"/>
        </w:rPr>
        <w:t>2024年4月</w:t>
      </w:r>
    </w:p>
    <w:p>
      <w:pPr>
        <w:spacing w:line="640" w:lineRule="exact"/>
        <w:jc w:val="center"/>
        <w:rPr>
          <w:rFonts w:ascii="华文细黑" w:hAnsi="华文细黑" w:eastAsia="华文细黑"/>
          <w:b/>
          <w:spacing w:val="20"/>
          <w:sz w:val="32"/>
          <w:szCs w:val="28"/>
        </w:rPr>
      </w:pPr>
    </w:p>
    <w:p>
      <w:pPr>
        <w:spacing w:line="640" w:lineRule="exact"/>
        <w:jc w:val="center"/>
        <w:rPr>
          <w:rFonts w:ascii="方正小标宋简体" w:hAnsi="华文细黑" w:eastAsia="方正小标宋简体"/>
          <w:spacing w:val="20"/>
          <w:sz w:val="44"/>
          <w:szCs w:val="28"/>
        </w:rPr>
      </w:pPr>
      <w:r>
        <w:rPr>
          <w:rFonts w:hint="eastAsia" w:ascii="方正小标宋简体" w:hAnsi="华文细黑" w:eastAsia="方正小标宋简体"/>
          <w:spacing w:val="20"/>
          <w:sz w:val="44"/>
          <w:szCs w:val="28"/>
        </w:rPr>
        <w:t>填报说明</w:t>
      </w:r>
    </w:p>
    <w:p>
      <w:pPr>
        <w:spacing w:line="640" w:lineRule="exact"/>
        <w:rPr>
          <w:rFonts w:ascii="华文细黑" w:hAnsi="华文细黑" w:eastAsia="华文细黑"/>
          <w:b/>
          <w:spacing w:val="20"/>
          <w:sz w:val="28"/>
          <w:szCs w:val="28"/>
        </w:rPr>
      </w:pPr>
    </w:p>
    <w:p>
      <w:pPr>
        <w:spacing w:line="640" w:lineRule="exact"/>
        <w:ind w:firstLine="720" w:firstLineChars="200"/>
        <w:rPr>
          <w:rFonts w:eastAsia="仿宋_GB2312"/>
          <w:spacing w:val="20"/>
          <w:sz w:val="32"/>
          <w:szCs w:val="32"/>
        </w:rPr>
      </w:pPr>
      <w:r>
        <w:rPr>
          <w:rFonts w:eastAsia="仿宋_GB2312"/>
          <w:spacing w:val="20"/>
          <w:sz w:val="32"/>
          <w:szCs w:val="32"/>
        </w:rPr>
        <w:t>1．请电脑打印，字迹不清者一律不予受理。</w:t>
      </w:r>
    </w:p>
    <w:p>
      <w:pPr>
        <w:ind w:firstLine="720" w:firstLineChars="200"/>
        <w:contextualSpacing/>
        <w:rPr>
          <w:rFonts w:eastAsia="仿宋_GB2312"/>
          <w:spacing w:val="20"/>
          <w:sz w:val="32"/>
          <w:szCs w:val="32"/>
        </w:rPr>
      </w:pPr>
      <w:r>
        <w:rPr>
          <w:rFonts w:eastAsia="仿宋_GB2312"/>
          <w:spacing w:val="20"/>
          <w:sz w:val="32"/>
          <w:szCs w:val="32"/>
        </w:rPr>
        <w:t>2．封面“成果类别”是指</w:t>
      </w:r>
      <w:r>
        <w:rPr>
          <w:rFonts w:hint="eastAsia" w:eastAsia="仿宋_GB2312"/>
          <w:sz w:val="32"/>
          <w:szCs w:val="32"/>
        </w:rPr>
        <w:t>著作</w:t>
      </w:r>
      <w:r>
        <w:rPr>
          <w:rFonts w:eastAsia="仿宋_GB2312"/>
          <w:sz w:val="32"/>
          <w:szCs w:val="32"/>
        </w:rPr>
        <w:t>类</w:t>
      </w:r>
      <w:r>
        <w:rPr>
          <w:rFonts w:hint="eastAsia" w:eastAsia="仿宋_GB2312"/>
          <w:sz w:val="32"/>
          <w:szCs w:val="32"/>
        </w:rPr>
        <w:t>、论文</w:t>
      </w:r>
      <w:r>
        <w:rPr>
          <w:rFonts w:eastAsia="仿宋_GB2312"/>
          <w:sz w:val="32"/>
          <w:szCs w:val="32"/>
        </w:rPr>
        <w:t>类</w:t>
      </w:r>
      <w:r>
        <w:rPr>
          <w:rFonts w:hint="eastAsia" w:eastAsia="仿宋_GB2312"/>
          <w:sz w:val="32"/>
          <w:szCs w:val="32"/>
        </w:rPr>
        <w:t>、报告类、资源</w:t>
      </w:r>
      <w:r>
        <w:rPr>
          <w:rFonts w:eastAsia="仿宋_GB2312"/>
          <w:sz w:val="32"/>
          <w:szCs w:val="32"/>
        </w:rPr>
        <w:t>类</w:t>
      </w:r>
      <w:r>
        <w:rPr>
          <w:rFonts w:eastAsia="仿宋_GB2312"/>
          <w:spacing w:val="20"/>
          <w:sz w:val="32"/>
          <w:szCs w:val="32"/>
        </w:rPr>
        <w:t>。</w:t>
      </w:r>
    </w:p>
    <w:p>
      <w:pPr>
        <w:ind w:firstLine="720" w:firstLineChars="200"/>
        <w:contextualSpacing/>
        <w:rPr>
          <w:rFonts w:eastAsia="仿宋_GB2312"/>
          <w:spacing w:val="20"/>
          <w:sz w:val="32"/>
          <w:szCs w:val="32"/>
        </w:rPr>
      </w:pPr>
      <w:r>
        <w:rPr>
          <w:rFonts w:eastAsia="仿宋_GB2312"/>
          <w:spacing w:val="20"/>
          <w:sz w:val="32"/>
          <w:szCs w:val="32"/>
        </w:rPr>
        <w:t>3．凡两人以上（含两人）完成的成果，封面“申报人”栏填写第一作者姓名，后加“等”字。</w:t>
      </w:r>
    </w:p>
    <w:p>
      <w:pPr>
        <w:spacing w:line="640" w:lineRule="exact"/>
        <w:ind w:firstLine="720" w:firstLineChars="200"/>
        <w:rPr>
          <w:rFonts w:eastAsia="仿宋_GB2312"/>
          <w:spacing w:val="20"/>
          <w:sz w:val="32"/>
          <w:szCs w:val="32"/>
        </w:rPr>
      </w:pPr>
      <w:r>
        <w:rPr>
          <w:rFonts w:eastAsia="仿宋_GB2312"/>
          <w:spacing w:val="20"/>
          <w:sz w:val="32"/>
          <w:szCs w:val="32"/>
        </w:rPr>
        <w:t>4．此表可复印或复制。</w:t>
      </w:r>
    </w:p>
    <w:p>
      <w:pPr>
        <w:spacing w:line="640" w:lineRule="exact"/>
        <w:jc w:val="center"/>
        <w:rPr>
          <w:rFonts w:ascii="华文细黑" w:hAnsi="华文细黑" w:eastAsia="华文细黑"/>
          <w:b/>
          <w:spacing w:val="20"/>
          <w:sz w:val="28"/>
          <w:szCs w:val="28"/>
        </w:rPr>
      </w:pPr>
      <w:r>
        <w:rPr>
          <w:rFonts w:ascii="华文细黑" w:hAnsi="华文细黑" w:eastAsia="华文细黑"/>
          <w:b/>
          <w:spacing w:val="20"/>
          <w:sz w:val="28"/>
          <w:szCs w:val="28"/>
        </w:rPr>
        <w:br w:type="page"/>
      </w:r>
    </w:p>
    <w:tbl>
      <w:tblPr>
        <w:tblStyle w:val="4"/>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406"/>
        <w:gridCol w:w="1126"/>
        <w:gridCol w:w="35"/>
        <w:gridCol w:w="150"/>
        <w:gridCol w:w="609"/>
        <w:gridCol w:w="533"/>
        <w:gridCol w:w="75"/>
        <w:gridCol w:w="957"/>
        <w:gridCol w:w="638"/>
        <w:gridCol w:w="567"/>
        <w:gridCol w:w="234"/>
        <w:gridCol w:w="474"/>
        <w:gridCol w:w="55"/>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681" w:type="dxa"/>
            <w:gridSpan w:val="2"/>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成果名称</w:t>
            </w:r>
          </w:p>
        </w:tc>
        <w:tc>
          <w:tcPr>
            <w:tcW w:w="4123" w:type="dxa"/>
            <w:gridSpan w:val="8"/>
            <w:vAlign w:val="center"/>
          </w:tcPr>
          <w:p>
            <w:pPr>
              <w:snapToGrid w:val="0"/>
              <w:jc w:val="center"/>
              <w:rPr>
                <w:rFonts w:asciiTheme="majorEastAsia" w:hAnsiTheme="majorEastAsia" w:eastAsiaTheme="majorEastAsia" w:cstheme="majorEastAsia"/>
                <w:sz w:val="24"/>
              </w:rPr>
            </w:pPr>
          </w:p>
        </w:tc>
        <w:tc>
          <w:tcPr>
            <w:tcW w:w="1330" w:type="dxa"/>
            <w:gridSpan w:val="4"/>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成果类别</w:t>
            </w:r>
          </w:p>
        </w:tc>
        <w:tc>
          <w:tcPr>
            <w:tcW w:w="902" w:type="dxa"/>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jc w:val="center"/>
        </w:trPr>
        <w:tc>
          <w:tcPr>
            <w:tcW w:w="2681" w:type="dxa"/>
            <w:gridSpan w:val="2"/>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出版社（刊物）名称</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及出版（发表）时间</w:t>
            </w:r>
          </w:p>
        </w:tc>
        <w:tc>
          <w:tcPr>
            <w:tcW w:w="4123" w:type="dxa"/>
            <w:gridSpan w:val="8"/>
            <w:vAlign w:val="center"/>
          </w:tcPr>
          <w:p>
            <w:pPr>
              <w:snapToGrid w:val="0"/>
              <w:jc w:val="center"/>
              <w:rPr>
                <w:rFonts w:asciiTheme="majorEastAsia" w:hAnsiTheme="majorEastAsia" w:eastAsiaTheme="majorEastAsia" w:cstheme="majorEastAsia"/>
                <w:sz w:val="24"/>
              </w:rPr>
            </w:pPr>
          </w:p>
        </w:tc>
        <w:tc>
          <w:tcPr>
            <w:tcW w:w="1330" w:type="dxa"/>
            <w:gridSpan w:val="4"/>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字数</w:t>
            </w:r>
          </w:p>
        </w:tc>
        <w:tc>
          <w:tcPr>
            <w:tcW w:w="902" w:type="dxa"/>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2681" w:type="dxa"/>
            <w:gridSpan w:val="2"/>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合作者姓名</w:t>
            </w:r>
          </w:p>
        </w:tc>
        <w:tc>
          <w:tcPr>
            <w:tcW w:w="6355" w:type="dxa"/>
            <w:gridSpan w:val="13"/>
            <w:vAlign w:val="center"/>
          </w:tcPr>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（资源类不超过6人，其他类不超过3人，可以不填）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restart"/>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申</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报</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人</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情</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况</w:t>
            </w: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姓　名</w:t>
            </w:r>
          </w:p>
        </w:tc>
        <w:tc>
          <w:tcPr>
            <w:tcW w:w="1311" w:type="dxa"/>
            <w:gridSpan w:val="3"/>
            <w:vAlign w:val="center"/>
          </w:tcPr>
          <w:p>
            <w:pPr>
              <w:snapToGrid w:val="0"/>
              <w:jc w:val="center"/>
              <w:rPr>
                <w:rFonts w:asciiTheme="majorEastAsia" w:hAnsiTheme="majorEastAsia" w:eastAsiaTheme="majorEastAsia" w:cstheme="majorEastAsia"/>
                <w:sz w:val="24"/>
              </w:rPr>
            </w:pPr>
          </w:p>
        </w:tc>
        <w:tc>
          <w:tcPr>
            <w:tcW w:w="609"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性别</w:t>
            </w:r>
          </w:p>
        </w:tc>
        <w:tc>
          <w:tcPr>
            <w:tcW w:w="608" w:type="dxa"/>
            <w:gridSpan w:val="2"/>
            <w:vAlign w:val="center"/>
          </w:tcPr>
          <w:p>
            <w:pPr>
              <w:snapToGrid w:val="0"/>
              <w:jc w:val="center"/>
              <w:rPr>
                <w:rFonts w:asciiTheme="majorEastAsia" w:hAnsiTheme="majorEastAsia" w:eastAsiaTheme="majorEastAsia" w:cstheme="majorEastAsia"/>
                <w:sz w:val="24"/>
              </w:rPr>
            </w:pPr>
          </w:p>
        </w:tc>
        <w:tc>
          <w:tcPr>
            <w:tcW w:w="957"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出生</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年月</w:t>
            </w:r>
          </w:p>
        </w:tc>
        <w:tc>
          <w:tcPr>
            <w:tcW w:w="1205" w:type="dxa"/>
            <w:gridSpan w:val="2"/>
            <w:vAlign w:val="center"/>
          </w:tcPr>
          <w:p>
            <w:pPr>
              <w:snapToGrid w:val="0"/>
              <w:jc w:val="center"/>
              <w:rPr>
                <w:rFonts w:asciiTheme="majorEastAsia" w:hAnsiTheme="majorEastAsia" w:eastAsiaTheme="majorEastAsia" w:cstheme="majorEastAsia"/>
                <w:sz w:val="24"/>
              </w:rPr>
            </w:pPr>
          </w:p>
        </w:tc>
        <w:tc>
          <w:tcPr>
            <w:tcW w:w="708" w:type="dxa"/>
            <w:gridSpan w:val="2"/>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民族</w:t>
            </w:r>
          </w:p>
        </w:tc>
        <w:tc>
          <w:tcPr>
            <w:tcW w:w="957" w:type="dxa"/>
            <w:gridSpan w:val="2"/>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continue"/>
            <w:vAlign w:val="center"/>
          </w:tcPr>
          <w:p>
            <w:pPr>
              <w:snapToGrid w:val="0"/>
              <w:jc w:val="center"/>
              <w:rPr>
                <w:rFonts w:asciiTheme="majorEastAsia" w:hAnsiTheme="majorEastAsia" w:eastAsiaTheme="majorEastAsia" w:cstheme="majorEastAsia"/>
                <w:sz w:val="24"/>
              </w:rPr>
            </w:pP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工作单位</w:t>
            </w:r>
          </w:p>
        </w:tc>
        <w:tc>
          <w:tcPr>
            <w:tcW w:w="6355" w:type="dxa"/>
            <w:gridSpan w:val="1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continue"/>
            <w:vAlign w:val="center"/>
          </w:tcPr>
          <w:p>
            <w:pPr>
              <w:snapToGrid w:val="0"/>
              <w:jc w:val="center"/>
              <w:rPr>
                <w:rFonts w:asciiTheme="majorEastAsia" w:hAnsiTheme="majorEastAsia" w:eastAsiaTheme="majorEastAsia" w:cstheme="majorEastAsia"/>
                <w:sz w:val="24"/>
              </w:rPr>
            </w:pP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职　务</w:t>
            </w:r>
          </w:p>
        </w:tc>
        <w:tc>
          <w:tcPr>
            <w:tcW w:w="3485" w:type="dxa"/>
            <w:gridSpan w:val="7"/>
            <w:vAlign w:val="center"/>
          </w:tcPr>
          <w:p>
            <w:pPr>
              <w:snapToGrid w:val="0"/>
              <w:jc w:val="center"/>
              <w:rPr>
                <w:rFonts w:asciiTheme="majorEastAsia" w:hAnsiTheme="majorEastAsia" w:eastAsiaTheme="majorEastAsia" w:cstheme="majorEastAsia"/>
                <w:sz w:val="24"/>
              </w:rPr>
            </w:pP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职称</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continue"/>
            <w:vAlign w:val="center"/>
          </w:tcPr>
          <w:p>
            <w:pPr>
              <w:snapToGrid w:val="0"/>
              <w:jc w:val="center"/>
              <w:rPr>
                <w:rFonts w:asciiTheme="majorEastAsia" w:hAnsiTheme="majorEastAsia" w:eastAsiaTheme="majorEastAsia" w:cstheme="majorEastAsia"/>
                <w:sz w:val="24"/>
              </w:rPr>
            </w:pP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电　话</w:t>
            </w:r>
          </w:p>
        </w:tc>
        <w:tc>
          <w:tcPr>
            <w:tcW w:w="3485" w:type="dxa"/>
            <w:gridSpan w:val="7"/>
            <w:vAlign w:val="center"/>
          </w:tcPr>
          <w:p>
            <w:pPr>
              <w:snapToGrid w:val="0"/>
              <w:jc w:val="center"/>
              <w:rPr>
                <w:rFonts w:asciiTheme="majorEastAsia" w:hAnsiTheme="majorEastAsia" w:eastAsiaTheme="majorEastAsia" w:cstheme="majorEastAsia"/>
                <w:sz w:val="24"/>
              </w:rPr>
            </w:pP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邮编</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restart"/>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成果对应课题1</w:t>
            </w: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课题名称</w:t>
            </w:r>
          </w:p>
        </w:tc>
        <w:tc>
          <w:tcPr>
            <w:tcW w:w="3485" w:type="dxa"/>
            <w:gridSpan w:val="7"/>
            <w:vAlign w:val="center"/>
          </w:tcPr>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2"/>
                <w:szCs w:val="22"/>
              </w:rPr>
              <w:t xml:space="preserve">     </w:t>
            </w: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课题立项号</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continue"/>
            <w:vAlign w:val="center"/>
          </w:tcPr>
          <w:p>
            <w:pPr>
              <w:snapToGrid w:val="0"/>
              <w:jc w:val="center"/>
              <w:rPr>
                <w:rFonts w:asciiTheme="majorEastAsia" w:hAnsiTheme="majorEastAsia" w:eastAsiaTheme="majorEastAsia" w:cstheme="majorEastAsia"/>
                <w:sz w:val="24"/>
              </w:rPr>
            </w:pP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课题类别</w:t>
            </w:r>
          </w:p>
        </w:tc>
        <w:tc>
          <w:tcPr>
            <w:tcW w:w="1126" w:type="dxa"/>
            <w:vAlign w:val="center"/>
          </w:tcPr>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0"/>
                <w:szCs w:val="20"/>
              </w:rPr>
              <w:t>重点/一般</w:t>
            </w:r>
          </w:p>
        </w:tc>
        <w:tc>
          <w:tcPr>
            <w:tcW w:w="1327" w:type="dxa"/>
            <w:gridSpan w:val="4"/>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鉴定等级</w:t>
            </w:r>
          </w:p>
        </w:tc>
        <w:tc>
          <w:tcPr>
            <w:tcW w:w="1032" w:type="dxa"/>
            <w:gridSpan w:val="2"/>
            <w:vAlign w:val="center"/>
          </w:tcPr>
          <w:p>
            <w:pPr>
              <w:snapToGrid w:val="0"/>
              <w:jc w:val="center"/>
              <w:rPr>
                <w:rFonts w:asciiTheme="majorEastAsia" w:hAnsiTheme="majorEastAsia" w:eastAsiaTheme="majorEastAsia" w:cstheme="majorEastAsia"/>
                <w:sz w:val="24"/>
              </w:rPr>
            </w:pP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结题时间</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restart"/>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成果对应课题2</w:t>
            </w: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课题名称</w:t>
            </w:r>
          </w:p>
        </w:tc>
        <w:tc>
          <w:tcPr>
            <w:tcW w:w="3485" w:type="dxa"/>
            <w:gridSpan w:val="7"/>
            <w:vAlign w:val="center"/>
          </w:tcPr>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2"/>
                <w:szCs w:val="22"/>
              </w:rPr>
              <w:t xml:space="preserve">        </w:t>
            </w:r>
            <w:r>
              <w:rPr>
                <w:rFonts w:hint="eastAsia" w:ascii="楷体_GB2312" w:hAnsi="楷体_GB2312" w:eastAsia="楷体_GB2312" w:cs="楷体_GB2312"/>
                <w:szCs w:val="21"/>
              </w:rPr>
              <w:t xml:space="preserve"> （如成果是多个课题研究成果，请填写）</w:t>
            </w: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课题立项号</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275" w:type="dxa"/>
            <w:vMerge w:val="continue"/>
            <w:vAlign w:val="center"/>
          </w:tcPr>
          <w:p>
            <w:pPr>
              <w:snapToGrid w:val="0"/>
              <w:jc w:val="center"/>
              <w:rPr>
                <w:rFonts w:asciiTheme="majorEastAsia" w:hAnsiTheme="majorEastAsia" w:eastAsiaTheme="majorEastAsia" w:cstheme="majorEastAsia"/>
                <w:sz w:val="24"/>
              </w:rPr>
            </w:pPr>
          </w:p>
        </w:tc>
        <w:tc>
          <w:tcPr>
            <w:tcW w:w="1406"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结题等级</w:t>
            </w:r>
          </w:p>
        </w:tc>
        <w:tc>
          <w:tcPr>
            <w:tcW w:w="1161" w:type="dxa"/>
            <w:gridSpan w:val="2"/>
            <w:vAlign w:val="center"/>
          </w:tcPr>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0"/>
                <w:szCs w:val="20"/>
              </w:rPr>
              <w:t>重点/一般</w:t>
            </w:r>
          </w:p>
        </w:tc>
        <w:tc>
          <w:tcPr>
            <w:tcW w:w="1292"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鉴定等级</w:t>
            </w:r>
          </w:p>
        </w:tc>
        <w:tc>
          <w:tcPr>
            <w:tcW w:w="1032" w:type="dxa"/>
            <w:gridSpan w:val="2"/>
            <w:vAlign w:val="center"/>
          </w:tcPr>
          <w:p>
            <w:pPr>
              <w:snapToGrid w:val="0"/>
              <w:jc w:val="center"/>
              <w:rPr>
                <w:rFonts w:asciiTheme="majorEastAsia" w:hAnsiTheme="majorEastAsia" w:eastAsiaTheme="majorEastAsia" w:cstheme="majorEastAsia"/>
                <w:sz w:val="24"/>
              </w:rPr>
            </w:pPr>
          </w:p>
        </w:tc>
        <w:tc>
          <w:tcPr>
            <w:tcW w:w="1439" w:type="dxa"/>
            <w:gridSpan w:val="3"/>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结题时间</w:t>
            </w:r>
          </w:p>
        </w:tc>
        <w:tc>
          <w:tcPr>
            <w:tcW w:w="1431" w:type="dxa"/>
            <w:gridSpan w:val="3"/>
            <w:vAlign w:val="center"/>
          </w:tcPr>
          <w:p>
            <w:pPr>
              <w:snapToGrid w:val="0"/>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3"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果</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主</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要</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内</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容</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主</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要</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观</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点</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或</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政</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策</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建</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议</w:t>
            </w:r>
          </w:p>
        </w:tc>
        <w:tc>
          <w:tcPr>
            <w:tcW w:w="7761" w:type="dxa"/>
            <w:gridSpan w:val="14"/>
            <w:vAlign w:val="center"/>
          </w:tcPr>
          <w:p>
            <w:pPr>
              <w:snapToGrid w:val="0"/>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0"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成</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果</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被</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采</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纳</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应</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广</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情</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况</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或</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政</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策</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影</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响</w:t>
            </w:r>
          </w:p>
        </w:tc>
        <w:tc>
          <w:tcPr>
            <w:tcW w:w="7761" w:type="dxa"/>
            <w:gridSpan w:val="14"/>
          </w:tcPr>
          <w:p>
            <w:pPr>
              <w:snapToGrid w:val="0"/>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6"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所</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提</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供</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的</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重</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要</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辅</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助</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材</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料</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或</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所</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需</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要</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说</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明</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的</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问</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题</w:t>
            </w:r>
          </w:p>
        </w:tc>
        <w:tc>
          <w:tcPr>
            <w:tcW w:w="7761" w:type="dxa"/>
            <w:gridSpan w:val="14"/>
          </w:tcPr>
          <w:p>
            <w:pPr>
              <w:snapToGrid w:val="0"/>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7"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申</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报</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人</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所</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单</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位</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意</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见</w:t>
            </w:r>
          </w:p>
          <w:p>
            <w:pPr>
              <w:snapToGrid w:val="0"/>
              <w:jc w:val="center"/>
              <w:rPr>
                <w:rFonts w:asciiTheme="majorEastAsia" w:hAnsiTheme="majorEastAsia" w:eastAsiaTheme="majorEastAsia" w:cstheme="majorEastAsia"/>
                <w:sz w:val="24"/>
              </w:rPr>
            </w:pPr>
          </w:p>
        </w:tc>
        <w:tc>
          <w:tcPr>
            <w:tcW w:w="7761" w:type="dxa"/>
            <w:gridSpan w:val="14"/>
          </w:tcPr>
          <w:p>
            <w:pPr>
              <w:snapToGrid w:val="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公     章</w:t>
            </w:r>
          </w:p>
          <w:p>
            <w:pPr>
              <w:ind w:firstLine="3600" w:firstLineChars="15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sz w:val="24"/>
              </w:rPr>
              <w:t>负责人</w:t>
            </w:r>
            <w:r>
              <w:rPr>
                <w:rFonts w:hint="eastAsia" w:asciiTheme="majorEastAsia" w:hAnsiTheme="majorEastAsia" w:eastAsiaTheme="majorEastAsia" w:cstheme="majorEastAsia"/>
                <w:color w:val="000000" w:themeColor="text1"/>
                <w:sz w:val="24"/>
                <w14:textFill>
                  <w14:solidFill>
                    <w14:schemeClr w14:val="tx1"/>
                  </w14:solidFill>
                </w14:textFill>
              </w:rPr>
              <w:t>签章：</w:t>
            </w:r>
          </w:p>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8"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县</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市</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区</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电</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教</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意</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见</w:t>
            </w:r>
          </w:p>
        </w:tc>
        <w:tc>
          <w:tcPr>
            <w:tcW w:w="7761" w:type="dxa"/>
            <w:gridSpan w:val="14"/>
          </w:tcPr>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公     章</w:t>
            </w:r>
          </w:p>
          <w:p>
            <w:pPr>
              <w:ind w:firstLine="3600" w:firstLineChars="15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sz w:val="24"/>
              </w:rPr>
              <w:t>负责人</w:t>
            </w:r>
            <w:r>
              <w:rPr>
                <w:rFonts w:hint="eastAsia" w:asciiTheme="majorEastAsia" w:hAnsiTheme="majorEastAsia" w:eastAsiaTheme="majorEastAsia" w:cstheme="majorEastAsia"/>
                <w:color w:val="000000" w:themeColor="text1"/>
                <w:sz w:val="24"/>
                <w14:textFill>
                  <w14:solidFill>
                    <w14:schemeClr w14:val="tx1"/>
                  </w14:solidFill>
                </w14:textFill>
              </w:rPr>
              <w:t>签章：</w:t>
            </w:r>
          </w:p>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0" w:hRule="atLeast"/>
          <w:jc w:val="center"/>
        </w:trPr>
        <w:tc>
          <w:tcPr>
            <w:tcW w:w="1275" w:type="dxa"/>
            <w:vAlign w:val="center"/>
          </w:tcPr>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市</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州</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电</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教</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门</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意</w:t>
            </w:r>
          </w:p>
          <w:p>
            <w:pPr>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见</w:t>
            </w:r>
          </w:p>
        </w:tc>
        <w:tc>
          <w:tcPr>
            <w:tcW w:w="7761" w:type="dxa"/>
            <w:gridSpan w:val="14"/>
          </w:tcPr>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snapToGrid w:val="0"/>
              <w:ind w:firstLine="6480" w:firstLineChars="2700"/>
              <w:rPr>
                <w:rFonts w:asciiTheme="majorEastAsia" w:hAnsiTheme="majorEastAsia" w:eastAsiaTheme="majorEastAsia" w:cstheme="majorEastAsia"/>
                <w:sz w:val="24"/>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公     章</w:t>
            </w:r>
          </w:p>
          <w:p>
            <w:pPr>
              <w:ind w:firstLine="3600" w:firstLineChars="15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sz w:val="24"/>
              </w:rPr>
              <w:t>负责人</w:t>
            </w:r>
            <w:r>
              <w:rPr>
                <w:rFonts w:hint="eastAsia" w:asciiTheme="majorEastAsia" w:hAnsiTheme="majorEastAsia" w:eastAsiaTheme="majorEastAsia" w:cstheme="majorEastAsia"/>
                <w:color w:val="000000" w:themeColor="text1"/>
                <w:sz w:val="24"/>
                <w14:textFill>
                  <w14:solidFill>
                    <w14:schemeClr w14:val="tx1"/>
                  </w14:solidFill>
                </w14:textFill>
              </w:rPr>
              <w:t>签章：</w:t>
            </w:r>
          </w:p>
          <w:p>
            <w:pPr>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6" w:hRule="atLeast"/>
          <w:jc w:val="center"/>
        </w:trPr>
        <w:tc>
          <w:tcPr>
            <w:tcW w:w="1275" w:type="dxa"/>
            <w:textDirection w:val="tbRlV"/>
            <w:vAlign w:val="center"/>
          </w:tcPr>
          <w:p>
            <w:pPr>
              <w:snapToGrid w:val="0"/>
              <w:jc w:val="center"/>
              <w:rPr>
                <w:rFonts w:asciiTheme="majorEastAsia" w:hAnsiTheme="majorEastAsia" w:eastAsiaTheme="majorEastAsia" w:cstheme="majorEastAsia"/>
                <w:spacing w:val="70"/>
                <w:kern w:val="36"/>
                <w:sz w:val="24"/>
              </w:rPr>
            </w:pPr>
            <w:r>
              <w:rPr>
                <w:rFonts w:hint="eastAsia" w:asciiTheme="majorEastAsia" w:hAnsiTheme="majorEastAsia" w:eastAsiaTheme="majorEastAsia" w:cstheme="majorEastAsia"/>
                <w:spacing w:val="70"/>
                <w:kern w:val="36"/>
                <w:sz w:val="24"/>
              </w:rPr>
              <w:t>评审组意见</w:t>
            </w:r>
          </w:p>
        </w:tc>
        <w:tc>
          <w:tcPr>
            <w:tcW w:w="7761" w:type="dxa"/>
            <w:gridSpan w:val="14"/>
          </w:tcPr>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ind w:firstLine="4800" w:firstLineChars="20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组长签名：</w:t>
            </w:r>
          </w:p>
          <w:p>
            <w:pPr>
              <w:snapToGrid w:val="0"/>
              <w:ind w:firstLine="5040" w:firstLineChars="2100"/>
              <w:rPr>
                <w:rFonts w:asciiTheme="majorEastAsia" w:hAnsiTheme="majorEastAsia" w:eastAsiaTheme="majorEastAsia" w:cstheme="majorEastAsia"/>
                <w:sz w:val="24"/>
              </w:rPr>
            </w:pPr>
          </w:p>
          <w:p>
            <w:pPr>
              <w:snapToGrid w:val="0"/>
              <w:ind w:firstLine="4320" w:firstLineChars="18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6" w:hRule="atLeast"/>
          <w:jc w:val="center"/>
        </w:trPr>
        <w:tc>
          <w:tcPr>
            <w:tcW w:w="1275" w:type="dxa"/>
            <w:textDirection w:val="tbRlV"/>
            <w:vAlign w:val="center"/>
          </w:tcPr>
          <w:p>
            <w:pPr>
              <w:snapToGrid w:val="0"/>
              <w:jc w:val="center"/>
              <w:rPr>
                <w:rFonts w:asciiTheme="majorEastAsia" w:hAnsiTheme="majorEastAsia" w:eastAsiaTheme="majorEastAsia" w:cstheme="majorEastAsia"/>
                <w:spacing w:val="70"/>
                <w:sz w:val="24"/>
              </w:rPr>
            </w:pPr>
            <w:r>
              <w:rPr>
                <w:rFonts w:hint="eastAsia" w:asciiTheme="majorEastAsia" w:hAnsiTheme="majorEastAsia" w:eastAsiaTheme="majorEastAsia" w:cstheme="majorEastAsia"/>
                <w:spacing w:val="70"/>
                <w:sz w:val="24"/>
              </w:rPr>
              <w:t>评审委员会意见</w:t>
            </w:r>
          </w:p>
        </w:tc>
        <w:tc>
          <w:tcPr>
            <w:tcW w:w="7761" w:type="dxa"/>
            <w:gridSpan w:val="14"/>
          </w:tcPr>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w:t>
            </w:r>
          </w:p>
          <w:p>
            <w:pPr>
              <w:snapToGrid w:val="0"/>
              <w:rPr>
                <w:rFonts w:asciiTheme="majorEastAsia" w:hAnsiTheme="majorEastAsia" w:eastAsiaTheme="majorEastAsia" w:cstheme="majorEastAsia"/>
                <w:sz w:val="24"/>
              </w:rPr>
            </w:pPr>
          </w:p>
          <w:p>
            <w:pPr>
              <w:snapToGrid w:val="0"/>
              <w:rPr>
                <w:rFonts w:asciiTheme="majorEastAsia" w:hAnsiTheme="majorEastAsia" w:eastAsiaTheme="majorEastAsia" w:cstheme="majorEastAsia"/>
                <w:sz w:val="24"/>
              </w:rPr>
            </w:pPr>
          </w:p>
          <w:p>
            <w:pPr>
              <w:wordWrap w:val="0"/>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主任委员签名： </w:t>
            </w:r>
          </w:p>
          <w:p>
            <w:pPr>
              <w:wordWrap w:val="0"/>
              <w:snapToGrid w:val="0"/>
              <w:jc w:val="righ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w:t>
            </w:r>
          </w:p>
          <w:p>
            <w:pPr>
              <w:snapToGrid w:val="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6" w:hRule="atLeast"/>
          <w:jc w:val="center"/>
        </w:trPr>
        <w:tc>
          <w:tcPr>
            <w:tcW w:w="1275" w:type="dxa"/>
            <w:textDirection w:val="tbRlV"/>
            <w:vAlign w:val="center"/>
          </w:tcPr>
          <w:p>
            <w:pPr>
              <w:snapToGrid w:val="0"/>
              <w:jc w:val="center"/>
              <w:rPr>
                <w:rFonts w:asciiTheme="majorEastAsia" w:hAnsiTheme="majorEastAsia" w:eastAsiaTheme="majorEastAsia" w:cstheme="majorEastAsia"/>
                <w:spacing w:val="70"/>
                <w:sz w:val="24"/>
              </w:rPr>
            </w:pPr>
            <w:r>
              <w:rPr>
                <w:rFonts w:hint="eastAsia" w:asciiTheme="majorEastAsia" w:hAnsiTheme="majorEastAsia" w:eastAsiaTheme="majorEastAsia" w:cstheme="majorEastAsia"/>
                <w:spacing w:val="70"/>
                <w:sz w:val="24"/>
              </w:rPr>
              <w:t>省电化教育馆审批意见</w:t>
            </w:r>
          </w:p>
        </w:tc>
        <w:tc>
          <w:tcPr>
            <w:tcW w:w="7761" w:type="dxa"/>
            <w:gridSpan w:val="14"/>
          </w:tcPr>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p>
          <w:p>
            <w:pPr>
              <w:ind w:firstLine="960" w:firstLineChars="4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公     章</w:t>
            </w:r>
          </w:p>
          <w:p>
            <w:pPr>
              <w:ind w:firstLine="3600" w:firstLineChars="1500"/>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sz w:val="24"/>
              </w:rPr>
              <w:t>负责人</w:t>
            </w:r>
            <w:r>
              <w:rPr>
                <w:rFonts w:hint="eastAsia" w:asciiTheme="majorEastAsia" w:hAnsiTheme="majorEastAsia" w:eastAsiaTheme="majorEastAsia" w:cstheme="majorEastAsia"/>
                <w:color w:val="000000" w:themeColor="text1"/>
                <w:sz w:val="24"/>
                <w14:textFill>
                  <w14:solidFill>
                    <w14:schemeClr w14:val="tx1"/>
                  </w14:solidFill>
                </w14:textFill>
              </w:rPr>
              <w:t>签章：</w:t>
            </w:r>
          </w:p>
          <w:p>
            <w:pPr>
              <w:snapToGrid w:val="0"/>
              <w:rPr>
                <w:rFonts w:asciiTheme="majorEastAsia" w:hAnsiTheme="majorEastAsia" w:eastAsiaTheme="majorEastAsia" w:cstheme="majorEastAsia"/>
                <w:sz w:val="24"/>
              </w:rPr>
            </w:pPr>
            <w:r>
              <w:rPr>
                <w:rFonts w:hint="eastAsia" w:asciiTheme="majorEastAsia" w:hAnsiTheme="majorEastAsia" w:eastAsiaTheme="majorEastAsia" w:cstheme="majorEastAsia"/>
                <w:color w:val="000000" w:themeColor="text1"/>
                <w:sz w:val="24"/>
                <w14:textFill>
                  <w14:solidFill>
                    <w14:schemeClr w14:val="tx1"/>
                  </w14:solidFill>
                </w14:textFill>
              </w:rPr>
              <w:t xml:space="preserve">                                               年   月   日</w:t>
            </w:r>
          </w:p>
        </w:tc>
      </w:tr>
    </w:tbl>
    <w:p>
      <w:pPr>
        <w:ind w:right="1329" w:rightChars="633"/>
        <w:rPr>
          <w:rFonts w:eastAsia="仿宋_GB2312"/>
          <w:color w:val="000000"/>
          <w:sz w:val="32"/>
          <w:szCs w:val="32"/>
        </w:rPr>
      </w:pPr>
    </w:p>
    <w:p>
      <w:pPr>
        <w:ind w:right="1329" w:rightChars="633"/>
        <w:rPr>
          <w:rFonts w:eastAsia="仿宋_GB2312"/>
          <w:color w:val="000000"/>
          <w:sz w:val="32"/>
          <w:szCs w:val="32"/>
        </w:rPr>
        <w:sectPr>
          <w:footerReference r:id="rId3" w:type="default"/>
          <w:pgSz w:w="11906" w:h="16838"/>
          <w:pgMar w:top="2098" w:right="1531" w:bottom="1985" w:left="1531" w:header="851" w:footer="1588" w:gutter="0"/>
          <w:cols w:space="720" w:num="1"/>
          <w:titlePg/>
          <w:docGrid w:type="lines" w:linePitch="579" w:charSpace="0"/>
        </w:sectPr>
      </w:pPr>
      <w:r>
        <w:rPr>
          <w:rFonts w:eastAsia="仿宋_GB2312"/>
          <w:color w:val="000000"/>
          <w:sz w:val="32"/>
          <w:szCs w:val="32"/>
        </w:rPr>
        <w:br w:type="page"/>
      </w:r>
    </w:p>
    <w:p>
      <w:pPr>
        <w:ind w:right="1329" w:rightChars="633"/>
        <w:rPr>
          <w:rFonts w:ascii="黑体" w:hAnsi="黑体" w:eastAsia="黑体"/>
          <w:color w:val="000000"/>
          <w:sz w:val="32"/>
          <w:szCs w:val="32"/>
        </w:rPr>
      </w:pPr>
      <w:r>
        <w:rPr>
          <w:rFonts w:hint="eastAsia" w:ascii="黑体" w:hAnsi="黑体" w:eastAsia="黑体"/>
          <w:color w:val="000000"/>
          <w:sz w:val="32"/>
          <w:szCs w:val="32"/>
        </w:rPr>
        <w:t>附件3</w:t>
      </w:r>
    </w:p>
    <w:p>
      <w:pPr>
        <w:ind w:right="1329" w:rightChars="633"/>
        <w:rPr>
          <w:rFonts w:ascii="黑体" w:hAnsi="黑体" w:eastAsia="黑体"/>
          <w:color w:val="000000"/>
          <w:sz w:val="32"/>
          <w:szCs w:val="32"/>
        </w:rPr>
      </w:pPr>
    </w:p>
    <w:p>
      <w:pPr>
        <w:snapToGrid w:val="0"/>
        <w:ind w:right="1329" w:rightChars="633"/>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湖南省教育信息技术研究优秀成果奖申报汇总表</w:t>
      </w:r>
    </w:p>
    <w:p>
      <w:pPr>
        <w:spacing w:before="289" w:beforeLines="50"/>
        <w:rPr>
          <w:rFonts w:ascii="方正小标宋简体" w:eastAsia="方正小标宋简体"/>
          <w:color w:val="000000"/>
          <w:sz w:val="44"/>
          <w:szCs w:val="44"/>
        </w:rPr>
      </w:pPr>
      <w:r>
        <w:rPr>
          <w:rFonts w:hint="eastAsia" w:ascii="仿宋_GB2312" w:hAnsi="仿宋_GB2312" w:eastAsia="仿宋_GB2312" w:cs="仿宋_GB2312"/>
          <w:color w:val="000000"/>
          <w:kern w:val="0"/>
          <w:sz w:val="24"/>
        </w:rPr>
        <w:t>市州</w:t>
      </w:r>
      <w:r>
        <w:rPr>
          <w:rFonts w:hint="eastAsia" w:ascii="仿宋_GB2312" w:hAnsi="仿宋_GB2312" w:eastAsia="仿宋_GB2312" w:cs="仿宋_GB2312"/>
          <w:color w:val="000000" w:themeColor="text1"/>
          <w:kern w:val="0"/>
          <w:sz w:val="24"/>
          <w14:textFill>
            <w14:solidFill>
              <w14:schemeClr w14:val="tx1"/>
            </w14:solidFill>
          </w14:textFill>
        </w:rPr>
        <w:t>电教部门：（公章）　　　　　     联系人：　　            联系电话：              填报时间：    年   月    日</w:t>
      </w:r>
    </w:p>
    <w:tbl>
      <w:tblPr>
        <w:tblStyle w:val="4"/>
        <w:tblW w:w="13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2797"/>
        <w:gridCol w:w="856"/>
        <w:gridCol w:w="2691"/>
        <w:gridCol w:w="1046"/>
        <w:gridCol w:w="901"/>
        <w:gridCol w:w="839"/>
        <w:gridCol w:w="1111"/>
        <w:gridCol w:w="2163"/>
        <w:gridCol w:w="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序</w:t>
            </w:r>
          </w:p>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号</w:t>
            </w:r>
          </w:p>
        </w:tc>
        <w:tc>
          <w:tcPr>
            <w:tcW w:w="2797"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成果名称</w:t>
            </w:r>
          </w:p>
        </w:tc>
        <w:tc>
          <w:tcPr>
            <w:tcW w:w="856"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成果</w:t>
            </w:r>
          </w:p>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类别</w:t>
            </w:r>
          </w:p>
        </w:tc>
        <w:tc>
          <w:tcPr>
            <w:tcW w:w="2691"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对应课题</w:t>
            </w:r>
          </w:p>
        </w:tc>
        <w:tc>
          <w:tcPr>
            <w:tcW w:w="1046"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课题</w:t>
            </w:r>
          </w:p>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立项号</w:t>
            </w:r>
          </w:p>
        </w:tc>
        <w:tc>
          <w:tcPr>
            <w:tcW w:w="901"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课题</w:t>
            </w:r>
          </w:p>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类别</w:t>
            </w:r>
          </w:p>
        </w:tc>
        <w:tc>
          <w:tcPr>
            <w:tcW w:w="839"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鉴定</w:t>
            </w:r>
          </w:p>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等级</w:t>
            </w:r>
          </w:p>
        </w:tc>
        <w:tc>
          <w:tcPr>
            <w:tcW w:w="1111"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申报人</w:t>
            </w:r>
          </w:p>
        </w:tc>
        <w:tc>
          <w:tcPr>
            <w:tcW w:w="2163"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所在单位</w:t>
            </w:r>
          </w:p>
        </w:tc>
        <w:tc>
          <w:tcPr>
            <w:tcW w:w="551" w:type="dxa"/>
            <w:noWrap/>
            <w:vAlign w:val="center"/>
          </w:tcPr>
          <w:p>
            <w:pPr>
              <w:widowControl/>
              <w:snapToGrid w:val="0"/>
              <w:jc w:val="center"/>
              <w:rPr>
                <w:rFonts w:ascii="仿宋_GB2312" w:hAnsi="仿宋_GB2312" w:eastAsia="仿宋_GB2312" w:cs="仿宋_GB2312"/>
                <w:bCs/>
                <w:kern w:val="0"/>
                <w:sz w:val="24"/>
              </w:rPr>
            </w:pPr>
            <w:r>
              <w:rPr>
                <w:rFonts w:hint="eastAsia" w:ascii="仿宋_GB2312" w:hAnsi="仿宋_GB2312" w:eastAsia="仿宋_GB2312" w:cs="仿宋_GB2312"/>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bCs/>
                <w:kern w:val="0"/>
                <w:sz w:val="24"/>
              </w:rPr>
            </w:pPr>
          </w:p>
        </w:tc>
        <w:tc>
          <w:tcPr>
            <w:tcW w:w="856" w:type="dxa"/>
            <w:noWrap/>
            <w:vAlign w:val="center"/>
          </w:tcPr>
          <w:p>
            <w:pPr>
              <w:widowControl/>
              <w:snapToGrid w:val="0"/>
              <w:jc w:val="center"/>
              <w:rPr>
                <w:rFonts w:ascii="仿宋_GB2312" w:hAnsi="仿宋_GB2312" w:eastAsia="仿宋_GB2312" w:cs="仿宋_GB2312"/>
                <w:bCs/>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bCs/>
                <w:kern w:val="0"/>
                <w:sz w:val="24"/>
              </w:rPr>
            </w:pPr>
          </w:p>
        </w:tc>
        <w:tc>
          <w:tcPr>
            <w:tcW w:w="1111" w:type="dxa"/>
            <w:noWrap/>
            <w:vAlign w:val="center"/>
          </w:tcPr>
          <w:p>
            <w:pPr>
              <w:widowControl/>
              <w:snapToGrid w:val="0"/>
              <w:jc w:val="center"/>
              <w:rPr>
                <w:rFonts w:ascii="仿宋_GB2312" w:hAnsi="仿宋_GB2312" w:eastAsia="仿宋_GB2312" w:cs="仿宋_GB2312"/>
                <w:bCs/>
                <w:kern w:val="0"/>
                <w:sz w:val="24"/>
              </w:rPr>
            </w:pPr>
          </w:p>
        </w:tc>
        <w:tc>
          <w:tcPr>
            <w:tcW w:w="2163" w:type="dxa"/>
            <w:noWrap/>
            <w:vAlign w:val="center"/>
          </w:tcPr>
          <w:p>
            <w:pPr>
              <w:widowControl/>
              <w:snapToGrid w:val="0"/>
              <w:jc w:val="center"/>
              <w:rPr>
                <w:rFonts w:ascii="仿宋_GB2312" w:hAnsi="仿宋_GB2312" w:eastAsia="仿宋_GB2312" w:cs="仿宋_GB2312"/>
                <w:bCs/>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kern w:val="0"/>
                <w:sz w:val="24"/>
              </w:rPr>
            </w:pPr>
          </w:p>
        </w:tc>
        <w:tc>
          <w:tcPr>
            <w:tcW w:w="856" w:type="dxa"/>
            <w:noWrap/>
            <w:vAlign w:val="center"/>
          </w:tcPr>
          <w:p>
            <w:pPr>
              <w:widowControl/>
              <w:snapToGrid w:val="0"/>
              <w:jc w:val="center"/>
              <w:rPr>
                <w:rFonts w:ascii="仿宋_GB2312" w:hAnsi="仿宋_GB2312" w:eastAsia="仿宋_GB2312" w:cs="仿宋_GB2312"/>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kern w:val="0"/>
                <w:sz w:val="24"/>
              </w:rPr>
            </w:pPr>
          </w:p>
        </w:tc>
        <w:tc>
          <w:tcPr>
            <w:tcW w:w="1111" w:type="dxa"/>
            <w:noWrap/>
            <w:vAlign w:val="center"/>
          </w:tcPr>
          <w:p>
            <w:pPr>
              <w:widowControl/>
              <w:snapToGrid w:val="0"/>
              <w:jc w:val="center"/>
              <w:rPr>
                <w:rFonts w:ascii="仿宋_GB2312" w:hAnsi="仿宋_GB2312" w:eastAsia="仿宋_GB2312" w:cs="仿宋_GB2312"/>
                <w:kern w:val="0"/>
                <w:sz w:val="24"/>
              </w:rPr>
            </w:pPr>
          </w:p>
        </w:tc>
        <w:tc>
          <w:tcPr>
            <w:tcW w:w="2163" w:type="dxa"/>
            <w:noWrap/>
            <w:vAlign w:val="center"/>
          </w:tcPr>
          <w:p>
            <w:pPr>
              <w:widowControl/>
              <w:snapToGrid w:val="0"/>
              <w:jc w:val="center"/>
              <w:rPr>
                <w:rFonts w:ascii="仿宋_GB2312" w:hAnsi="仿宋_GB2312" w:eastAsia="仿宋_GB2312" w:cs="仿宋_GB2312"/>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kern w:val="0"/>
                <w:sz w:val="24"/>
              </w:rPr>
            </w:pPr>
          </w:p>
        </w:tc>
        <w:tc>
          <w:tcPr>
            <w:tcW w:w="856" w:type="dxa"/>
            <w:noWrap/>
            <w:vAlign w:val="center"/>
          </w:tcPr>
          <w:p>
            <w:pPr>
              <w:widowControl/>
              <w:snapToGrid w:val="0"/>
              <w:jc w:val="center"/>
              <w:rPr>
                <w:rFonts w:ascii="仿宋_GB2312" w:hAnsi="仿宋_GB2312" w:eastAsia="仿宋_GB2312" w:cs="仿宋_GB2312"/>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kern w:val="0"/>
                <w:sz w:val="24"/>
              </w:rPr>
            </w:pPr>
          </w:p>
        </w:tc>
        <w:tc>
          <w:tcPr>
            <w:tcW w:w="1111" w:type="dxa"/>
            <w:noWrap/>
            <w:vAlign w:val="center"/>
          </w:tcPr>
          <w:p>
            <w:pPr>
              <w:widowControl/>
              <w:snapToGrid w:val="0"/>
              <w:jc w:val="center"/>
              <w:rPr>
                <w:rFonts w:ascii="仿宋_GB2312" w:hAnsi="仿宋_GB2312" w:eastAsia="仿宋_GB2312" w:cs="仿宋_GB2312"/>
                <w:kern w:val="0"/>
                <w:sz w:val="24"/>
              </w:rPr>
            </w:pPr>
          </w:p>
        </w:tc>
        <w:tc>
          <w:tcPr>
            <w:tcW w:w="2163" w:type="dxa"/>
            <w:noWrap/>
            <w:vAlign w:val="center"/>
          </w:tcPr>
          <w:p>
            <w:pPr>
              <w:widowControl/>
              <w:snapToGrid w:val="0"/>
              <w:jc w:val="center"/>
              <w:rPr>
                <w:rFonts w:ascii="仿宋_GB2312" w:hAnsi="仿宋_GB2312" w:eastAsia="仿宋_GB2312" w:cs="仿宋_GB2312"/>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kern w:val="0"/>
                <w:sz w:val="24"/>
              </w:rPr>
            </w:pPr>
          </w:p>
        </w:tc>
        <w:tc>
          <w:tcPr>
            <w:tcW w:w="856" w:type="dxa"/>
            <w:noWrap/>
            <w:vAlign w:val="center"/>
          </w:tcPr>
          <w:p>
            <w:pPr>
              <w:widowControl/>
              <w:snapToGrid w:val="0"/>
              <w:jc w:val="center"/>
              <w:rPr>
                <w:rFonts w:ascii="仿宋_GB2312" w:hAnsi="仿宋_GB2312" w:eastAsia="仿宋_GB2312" w:cs="仿宋_GB2312"/>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kern w:val="0"/>
                <w:sz w:val="24"/>
              </w:rPr>
            </w:pPr>
          </w:p>
        </w:tc>
        <w:tc>
          <w:tcPr>
            <w:tcW w:w="1111" w:type="dxa"/>
            <w:noWrap/>
            <w:vAlign w:val="center"/>
          </w:tcPr>
          <w:p>
            <w:pPr>
              <w:widowControl/>
              <w:snapToGrid w:val="0"/>
              <w:jc w:val="center"/>
              <w:rPr>
                <w:rFonts w:ascii="仿宋_GB2312" w:hAnsi="仿宋_GB2312" w:eastAsia="仿宋_GB2312" w:cs="仿宋_GB2312"/>
                <w:kern w:val="0"/>
                <w:sz w:val="24"/>
              </w:rPr>
            </w:pPr>
          </w:p>
        </w:tc>
        <w:tc>
          <w:tcPr>
            <w:tcW w:w="2163" w:type="dxa"/>
            <w:noWrap/>
            <w:vAlign w:val="center"/>
          </w:tcPr>
          <w:p>
            <w:pPr>
              <w:widowControl/>
              <w:snapToGrid w:val="0"/>
              <w:jc w:val="center"/>
              <w:rPr>
                <w:rFonts w:ascii="仿宋_GB2312" w:hAnsi="仿宋_GB2312" w:eastAsia="仿宋_GB2312" w:cs="仿宋_GB2312"/>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kern w:val="0"/>
                <w:sz w:val="24"/>
              </w:rPr>
            </w:pPr>
          </w:p>
        </w:tc>
        <w:tc>
          <w:tcPr>
            <w:tcW w:w="856" w:type="dxa"/>
            <w:noWrap/>
            <w:vAlign w:val="center"/>
          </w:tcPr>
          <w:p>
            <w:pPr>
              <w:widowControl/>
              <w:snapToGrid w:val="0"/>
              <w:jc w:val="center"/>
              <w:rPr>
                <w:rFonts w:ascii="仿宋_GB2312" w:hAnsi="仿宋_GB2312" w:eastAsia="仿宋_GB2312" w:cs="仿宋_GB2312"/>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kern w:val="0"/>
                <w:sz w:val="24"/>
              </w:rPr>
            </w:pPr>
          </w:p>
        </w:tc>
        <w:tc>
          <w:tcPr>
            <w:tcW w:w="1111" w:type="dxa"/>
            <w:noWrap/>
            <w:vAlign w:val="center"/>
          </w:tcPr>
          <w:p>
            <w:pPr>
              <w:widowControl/>
              <w:snapToGrid w:val="0"/>
              <w:jc w:val="center"/>
              <w:rPr>
                <w:rFonts w:ascii="仿宋_GB2312" w:hAnsi="仿宋_GB2312" w:eastAsia="仿宋_GB2312" w:cs="仿宋_GB2312"/>
                <w:kern w:val="0"/>
                <w:sz w:val="24"/>
              </w:rPr>
            </w:pPr>
          </w:p>
        </w:tc>
        <w:tc>
          <w:tcPr>
            <w:tcW w:w="2163" w:type="dxa"/>
            <w:noWrap/>
            <w:vAlign w:val="center"/>
          </w:tcPr>
          <w:p>
            <w:pPr>
              <w:widowControl/>
              <w:snapToGrid w:val="0"/>
              <w:jc w:val="center"/>
              <w:rPr>
                <w:rFonts w:ascii="仿宋_GB2312" w:hAnsi="仿宋_GB2312" w:eastAsia="仿宋_GB2312" w:cs="仿宋_GB2312"/>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99" w:type="dxa"/>
            <w:noWrap/>
            <w:vAlign w:val="center"/>
          </w:tcPr>
          <w:p>
            <w:pPr>
              <w:widowControl/>
              <w:snapToGrid w:val="0"/>
              <w:jc w:val="center"/>
              <w:rPr>
                <w:rFonts w:ascii="仿宋_GB2312" w:hAnsi="仿宋_GB2312" w:eastAsia="仿宋_GB2312" w:cs="仿宋_GB2312"/>
                <w:kern w:val="0"/>
                <w:sz w:val="24"/>
              </w:rPr>
            </w:pPr>
          </w:p>
        </w:tc>
        <w:tc>
          <w:tcPr>
            <w:tcW w:w="2797" w:type="dxa"/>
            <w:noWrap/>
            <w:vAlign w:val="center"/>
          </w:tcPr>
          <w:p>
            <w:pPr>
              <w:widowControl/>
              <w:snapToGrid w:val="0"/>
              <w:jc w:val="center"/>
              <w:rPr>
                <w:rFonts w:ascii="仿宋_GB2312" w:hAnsi="仿宋_GB2312" w:eastAsia="仿宋_GB2312" w:cs="仿宋_GB2312"/>
                <w:kern w:val="0"/>
                <w:sz w:val="24"/>
              </w:rPr>
            </w:pPr>
          </w:p>
        </w:tc>
        <w:tc>
          <w:tcPr>
            <w:tcW w:w="856" w:type="dxa"/>
            <w:noWrap/>
            <w:vAlign w:val="center"/>
          </w:tcPr>
          <w:p>
            <w:pPr>
              <w:widowControl/>
              <w:snapToGrid w:val="0"/>
              <w:jc w:val="center"/>
              <w:rPr>
                <w:rFonts w:ascii="仿宋_GB2312" w:hAnsi="仿宋_GB2312" w:eastAsia="仿宋_GB2312" w:cs="仿宋_GB2312"/>
                <w:kern w:val="0"/>
                <w:sz w:val="24"/>
              </w:rPr>
            </w:pPr>
          </w:p>
        </w:tc>
        <w:tc>
          <w:tcPr>
            <w:tcW w:w="2691" w:type="dxa"/>
            <w:noWrap/>
            <w:vAlign w:val="center"/>
          </w:tcPr>
          <w:p>
            <w:pPr>
              <w:widowControl/>
              <w:snapToGrid w:val="0"/>
              <w:jc w:val="center"/>
              <w:rPr>
                <w:rFonts w:ascii="仿宋_GB2312" w:hAnsi="仿宋_GB2312" w:eastAsia="仿宋_GB2312" w:cs="仿宋_GB2312"/>
                <w:kern w:val="0"/>
                <w:sz w:val="24"/>
              </w:rPr>
            </w:pPr>
          </w:p>
        </w:tc>
        <w:tc>
          <w:tcPr>
            <w:tcW w:w="1046" w:type="dxa"/>
            <w:noWrap/>
            <w:vAlign w:val="center"/>
          </w:tcPr>
          <w:p>
            <w:pPr>
              <w:widowControl/>
              <w:snapToGrid w:val="0"/>
              <w:jc w:val="center"/>
              <w:rPr>
                <w:rFonts w:ascii="仿宋_GB2312" w:hAnsi="仿宋_GB2312" w:eastAsia="仿宋_GB2312" w:cs="仿宋_GB2312"/>
                <w:kern w:val="0"/>
                <w:sz w:val="24"/>
              </w:rPr>
            </w:pPr>
          </w:p>
        </w:tc>
        <w:tc>
          <w:tcPr>
            <w:tcW w:w="901" w:type="dxa"/>
            <w:noWrap/>
            <w:vAlign w:val="center"/>
          </w:tcPr>
          <w:p>
            <w:pPr>
              <w:widowControl/>
              <w:snapToGrid w:val="0"/>
              <w:jc w:val="center"/>
              <w:rPr>
                <w:rFonts w:ascii="仿宋_GB2312" w:hAnsi="仿宋_GB2312" w:eastAsia="仿宋_GB2312" w:cs="仿宋_GB2312"/>
                <w:kern w:val="0"/>
                <w:sz w:val="24"/>
              </w:rPr>
            </w:pPr>
          </w:p>
        </w:tc>
        <w:tc>
          <w:tcPr>
            <w:tcW w:w="839" w:type="dxa"/>
            <w:noWrap/>
            <w:vAlign w:val="center"/>
          </w:tcPr>
          <w:p>
            <w:pPr>
              <w:widowControl/>
              <w:snapToGrid w:val="0"/>
              <w:jc w:val="center"/>
              <w:rPr>
                <w:rFonts w:ascii="仿宋_GB2312" w:hAnsi="仿宋_GB2312" w:eastAsia="仿宋_GB2312" w:cs="仿宋_GB2312"/>
                <w:kern w:val="0"/>
                <w:sz w:val="24"/>
              </w:rPr>
            </w:pPr>
          </w:p>
        </w:tc>
        <w:tc>
          <w:tcPr>
            <w:tcW w:w="1111" w:type="dxa"/>
            <w:noWrap/>
            <w:vAlign w:val="center"/>
          </w:tcPr>
          <w:p>
            <w:pPr>
              <w:widowControl/>
              <w:snapToGrid w:val="0"/>
              <w:jc w:val="center"/>
              <w:rPr>
                <w:rFonts w:ascii="仿宋_GB2312" w:hAnsi="仿宋_GB2312" w:eastAsia="仿宋_GB2312" w:cs="仿宋_GB2312"/>
                <w:kern w:val="0"/>
                <w:sz w:val="24"/>
              </w:rPr>
            </w:pPr>
          </w:p>
        </w:tc>
        <w:tc>
          <w:tcPr>
            <w:tcW w:w="2163" w:type="dxa"/>
            <w:noWrap/>
            <w:vAlign w:val="center"/>
          </w:tcPr>
          <w:p>
            <w:pPr>
              <w:widowControl/>
              <w:snapToGrid w:val="0"/>
              <w:jc w:val="center"/>
              <w:rPr>
                <w:rFonts w:ascii="仿宋_GB2312" w:hAnsi="仿宋_GB2312" w:eastAsia="仿宋_GB2312" w:cs="仿宋_GB2312"/>
                <w:kern w:val="0"/>
                <w:sz w:val="24"/>
              </w:rPr>
            </w:pPr>
          </w:p>
        </w:tc>
        <w:tc>
          <w:tcPr>
            <w:tcW w:w="551" w:type="dxa"/>
            <w:noWrap/>
            <w:vAlign w:val="center"/>
          </w:tcPr>
          <w:p>
            <w:pPr>
              <w:widowControl/>
              <w:snapToGrid w:val="0"/>
              <w:jc w:val="center"/>
              <w:rPr>
                <w:rFonts w:ascii="仿宋_GB2312" w:hAnsi="仿宋_GB2312" w:eastAsia="仿宋_GB2312" w:cs="仿宋_GB2312"/>
                <w:kern w:val="0"/>
                <w:sz w:val="24"/>
              </w:rPr>
            </w:pPr>
          </w:p>
        </w:tc>
      </w:tr>
    </w:tbl>
    <w:p>
      <w:pPr>
        <w:ind w:right="1329" w:rightChars="633"/>
        <w:rPr>
          <w:rFonts w:eastAsia="仿宋_GB2312"/>
          <w:color w:val="000000"/>
          <w:sz w:val="32"/>
          <w:szCs w:val="32"/>
        </w:rPr>
      </w:pPr>
    </w:p>
    <w:p/>
    <w:sectPr>
      <w:pgSz w:w="16838" w:h="11906" w:orient="landscape"/>
      <w:pgMar w:top="1531" w:right="2098" w:bottom="1531" w:left="1985" w:header="851" w:footer="1588" w:gutter="0"/>
      <w:cols w:space="0" w:num="1"/>
      <w:titlePg/>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4ODE3ZjE5OTcyYzY2MDUwYTc2ZTUwN2UzNWJkZGQifQ=="/>
    <w:docVar w:name="metasota_documentID" w:val="8466970427768774656"/>
  </w:docVars>
  <w:rsids>
    <w:rsidRoot w:val="62E249A3"/>
    <w:rsid w:val="00543586"/>
    <w:rsid w:val="008A2767"/>
    <w:rsid w:val="00A0135F"/>
    <w:rsid w:val="00C856AF"/>
    <w:rsid w:val="00D31A78"/>
    <w:rsid w:val="00DA6630"/>
    <w:rsid w:val="08ED1229"/>
    <w:rsid w:val="139505E4"/>
    <w:rsid w:val="27F17570"/>
    <w:rsid w:val="31014F6C"/>
    <w:rsid w:val="35FD3123"/>
    <w:rsid w:val="3C177471"/>
    <w:rsid w:val="54CF1172"/>
    <w:rsid w:val="61B24D19"/>
    <w:rsid w:val="62E24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560" w:lineRule="exact"/>
      <w:jc w:val="center"/>
    </w:pPr>
    <w:rPr>
      <w:rFonts w:eastAsia="黑体"/>
      <w:b/>
      <w:bCs/>
      <w:color w:val="000000"/>
      <w:sz w:val="48"/>
      <w:szCs w:val="18"/>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Hyperlink"/>
    <w:basedOn w:val="5"/>
    <w:qFormat/>
    <w:uiPriority w:val="0"/>
    <w:rPr>
      <w:color w:val="0000FF"/>
      <w:u w:val="single"/>
    </w:rPr>
  </w:style>
  <w:style w:type="paragraph" w:customStyle="1" w:styleId="7">
    <w:name w:val="p0"/>
    <w:basedOn w:val="1"/>
    <w:qFormat/>
    <w:uiPriority w:val="0"/>
    <w:pPr>
      <w:widowControl/>
    </w:pPr>
    <w:rPr>
      <w:kern w:val="0"/>
      <w:szCs w:val="21"/>
    </w:rPr>
  </w:style>
  <w:style w:type="character" w:customStyle="1" w:styleId="8">
    <w:name w:val="font11"/>
    <w:basedOn w:val="5"/>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692</Words>
  <Characters>3951</Characters>
  <Lines>32</Lines>
  <Paragraphs>9</Paragraphs>
  <TotalTime>174</TotalTime>
  <ScaleCrop>false</ScaleCrop>
  <LinksUpToDate>false</LinksUpToDate>
  <CharactersWithSpaces>4634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2024-03-31T02:38:00Z</dcterms:created>
  <dc:creator>甘敏</dc:creator>
  <cp:lastModifiedBy>刘蔚</cp:lastModifiedBy>
  <cp:lastPrinted>2024-04-16T02:51:00Z</cp:lastPrinted>
  <dcterms:modified xsi:type="dcterms:W3CDTF">2024-04-16T03:01:51Z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BB920F2E113841D19F6723983D90DE38_13</vt:lpwstr>
  </property>
</Properties>
</file>