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CA0" w:rsidRDefault="000C4CA0" w:rsidP="000C4CA0">
      <w:pPr>
        <w:spacing w:line="3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附件2：</w:t>
      </w:r>
    </w:p>
    <w:p w:rsidR="000C4CA0" w:rsidRDefault="00371D3D" w:rsidP="000C4CA0">
      <w:pPr>
        <w:spacing w:line="360" w:lineRule="exact"/>
        <w:jc w:val="center"/>
        <w:rPr>
          <w:rFonts w:ascii="宋体" w:hAnsi="宋体"/>
          <w:b/>
          <w:color w:val="000000"/>
          <w:sz w:val="32"/>
        </w:rPr>
      </w:pPr>
      <w:r>
        <w:rPr>
          <w:rFonts w:ascii="宋体" w:hAnsi="宋体" w:hint="eastAsia"/>
          <w:b/>
          <w:color w:val="000000"/>
          <w:sz w:val="32"/>
        </w:rPr>
        <w:t>湖南</w:t>
      </w:r>
      <w:r>
        <w:rPr>
          <w:rFonts w:ascii="宋体" w:hAnsi="宋体"/>
          <w:b/>
          <w:color w:val="000000"/>
          <w:sz w:val="32"/>
        </w:rPr>
        <w:t>省参加</w:t>
      </w:r>
      <w:r w:rsidR="000C4CA0">
        <w:rPr>
          <w:rFonts w:ascii="宋体" w:hAnsi="宋体" w:hint="eastAsia"/>
          <w:b/>
          <w:color w:val="000000"/>
          <w:sz w:val="32"/>
        </w:rPr>
        <w:t>第十八届全国中小学电脑制作活动作品</w:t>
      </w:r>
      <w:r w:rsidR="00FC3331" w:rsidRPr="00FC3331">
        <w:rPr>
          <w:rFonts w:ascii="宋体" w:hAnsi="宋体" w:hint="eastAsia"/>
          <w:b/>
          <w:color w:val="000000"/>
          <w:sz w:val="32"/>
        </w:rPr>
        <w:t>（含</w:t>
      </w:r>
      <w:r w:rsidR="00FC3331" w:rsidRPr="00FC3331">
        <w:rPr>
          <w:rFonts w:ascii="宋体" w:hAnsi="宋体"/>
          <w:b/>
          <w:color w:val="000000"/>
          <w:sz w:val="32"/>
        </w:rPr>
        <w:t>创客项目</w:t>
      </w:r>
      <w:r w:rsidR="00FC3331" w:rsidRPr="00FC3331">
        <w:rPr>
          <w:rFonts w:ascii="宋体" w:hAnsi="宋体" w:hint="eastAsia"/>
          <w:b/>
          <w:color w:val="000000"/>
          <w:sz w:val="32"/>
        </w:rPr>
        <w:t>）</w:t>
      </w:r>
      <w:r w:rsidR="000C4CA0">
        <w:rPr>
          <w:rFonts w:ascii="宋体" w:hAnsi="宋体" w:hint="eastAsia"/>
          <w:b/>
          <w:color w:val="000000"/>
          <w:sz w:val="32"/>
        </w:rPr>
        <w:t>面试名单</w:t>
      </w:r>
      <w:bookmarkStart w:id="0" w:name="_GoBack"/>
      <w:bookmarkEnd w:id="0"/>
    </w:p>
    <w:p w:rsidR="00E92820" w:rsidRDefault="00E92820" w:rsidP="000C4CA0">
      <w:pPr>
        <w:spacing w:line="360" w:lineRule="exact"/>
        <w:jc w:val="center"/>
        <w:rPr>
          <w:rFonts w:ascii="宋体" w:hAnsi="宋体" w:hint="eastAsia"/>
          <w:b/>
          <w:color w:val="000000"/>
          <w:sz w:val="32"/>
        </w:rPr>
      </w:pPr>
    </w:p>
    <w:tbl>
      <w:tblPr>
        <w:tblW w:w="14667" w:type="dxa"/>
        <w:jc w:val="center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775"/>
        <w:gridCol w:w="3390"/>
        <w:gridCol w:w="3118"/>
        <w:gridCol w:w="1740"/>
        <w:gridCol w:w="3999"/>
        <w:gridCol w:w="995"/>
      </w:tblGrid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textAlignment w:val="center"/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="仿宋" w:eastAsia="仿宋" w:hAnsi="仿宋" w:cs="Arial"/>
                <w:color w:val="000000"/>
                <w:sz w:val="32"/>
                <w:szCs w:val="32"/>
              </w:rPr>
              <w:br w:type="page"/>
            </w:r>
            <w:r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  <w:t>序号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  <w:t>组别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  <w:t>项目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  <w:t>作品名称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  <w:t>作者姓名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left"/>
              <w:textAlignment w:val="center"/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  <w:t>学籍所在学校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2"/>
                <w:shd w:val="clear" w:color="auto" w:fill="FFFFFF"/>
              </w:rPr>
              <w:t>指导教师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widowControl/>
              <w:jc w:val="center"/>
              <w:rPr>
                <w:rFonts w:cs="Arial"/>
                <w:kern w:val="0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小学组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电脑绘画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“共享”的烦扰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李天智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widowControl/>
              <w:jc w:val="left"/>
              <w:rPr>
                <w:rFonts w:cs="Arial"/>
                <w:kern w:val="0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长沙市清水塘第二小学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widowControl/>
              <w:jc w:val="center"/>
              <w:rPr>
                <w:rFonts w:cs="Arial"/>
                <w:kern w:val="0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汪伟民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2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电脑艺术设计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“留住健康“榴莲包装设计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徐子茜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长沙市长郡中学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石东妮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3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电脑艺术设计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长沙“原粉”</w:t>
            </w:r>
            <w:r>
              <w:rPr>
                <w:rFonts w:cs="Arial" w:hint="eastAsia"/>
                <w:sz w:val="22"/>
                <w:szCs w:val="22"/>
              </w:rPr>
              <w:t>VI</w:t>
            </w:r>
            <w:r>
              <w:rPr>
                <w:rFonts w:cs="Arial" w:hint="eastAsia"/>
                <w:sz w:val="22"/>
                <w:szCs w:val="22"/>
              </w:rPr>
              <w:t>视觉识别系统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陈田原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湖南省长沙市第一中学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傅勇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4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初中组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网页设计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夕阳秋更好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陈博凡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长沙麓山国际实验学校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钱莺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5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网页设计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继承先人精华传承中医文化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康天航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衡山县岳云中学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阳其辉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6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网页设计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关注星星的孩子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欧阳帆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长沙市周南中学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刘维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7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电脑动画（健康教育专项）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小强的战争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肖竟成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长沙市雅礼中学</w:t>
            </w:r>
            <w:r>
              <w:rPr>
                <w:rFonts w:cs="Arial" w:hint="eastAsia"/>
                <w:sz w:val="22"/>
                <w:szCs w:val="22"/>
              </w:rPr>
              <w:t xml:space="preserve">   </w:t>
            </w:r>
            <w:r>
              <w:rPr>
                <w:rFonts w:cs="Arial" w:hint="eastAsia"/>
                <w:sz w:val="22"/>
                <w:szCs w:val="22"/>
              </w:rPr>
              <w:t>高二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李智杰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8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电脑动画（二维）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成事在人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赵杰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湖南省邵东县第一中学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刘涤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9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电脑动画（二维）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朋友圈的力量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杨诗琪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湖南省邵东县第一中学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刘涤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10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电脑动画（二维）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网络帮手？网络杀手！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陈宇健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艾芳芳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11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电脑动画（二维）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贪小失大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曾强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长郡滨江中学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何佳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12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电脑动画（二维）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我不是匹诺曹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吴曼梓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湖南省益阳市桃江县第一中学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邓珍辉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13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电脑动画（三维）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奇妙图书馆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刘晨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湖南省益阳市桃江县第一中学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苏丹华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14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电脑动画（三维）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彝族火神传说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符慕仪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湖南省益阳市桃江县第一中学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苏丹华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15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中职组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电脑动画（二维）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正能量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雷宁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洞口县职业中专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肖曾辉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16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中职组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电脑动画（二维）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绿色环保</w:t>
            </w:r>
            <w:r>
              <w:rPr>
                <w:rFonts w:cs="Arial" w:hint="eastAsia"/>
                <w:sz w:val="22"/>
                <w:szCs w:val="22"/>
              </w:rPr>
              <w:t xml:space="preserve"> </w:t>
            </w:r>
            <w:r>
              <w:rPr>
                <w:rFonts w:cs="Arial" w:hint="eastAsia"/>
                <w:sz w:val="22"/>
                <w:szCs w:val="22"/>
              </w:rPr>
              <w:t>低碳生活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秦婉婷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永州市工商职业中等专业学校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李渊慧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17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中职组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电脑动画（三维）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小阳寻宝记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康正扬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郴州综合职业中专学校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彭科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18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微视频（微电影）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True  dream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刘文熙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长沙市实验中学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陈澄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19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微视频（微电影）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包青天三平色盲冤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杨涵熊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湖南省会同县第三中学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 xml:space="preserve">　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20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微视频（微电影）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我们的旋转世界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江喆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长沙市长郡梅溪湖中学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刘首飚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21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计算机程序设计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基于</w:t>
            </w:r>
            <w:r>
              <w:rPr>
                <w:rFonts w:cs="Arial" w:hint="eastAsia"/>
                <w:sz w:val="22"/>
                <w:szCs w:val="22"/>
              </w:rPr>
              <w:t>GPS</w:t>
            </w:r>
            <w:r>
              <w:rPr>
                <w:rFonts w:cs="Arial" w:hint="eastAsia"/>
                <w:sz w:val="22"/>
                <w:szCs w:val="22"/>
              </w:rPr>
              <w:t>的学生踪迹分析平台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肖钰霖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衡阳市第八中学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王琨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lastRenderedPageBreak/>
              <w:t xml:space="preserve">22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计算机程序设计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基于</w:t>
            </w:r>
            <w:r>
              <w:rPr>
                <w:rFonts w:cs="Arial" w:hint="eastAsia"/>
                <w:sz w:val="22"/>
                <w:szCs w:val="22"/>
              </w:rPr>
              <w:t>java</w:t>
            </w:r>
            <w:r>
              <w:rPr>
                <w:rFonts w:cs="Arial" w:hint="eastAsia"/>
                <w:sz w:val="22"/>
                <w:szCs w:val="22"/>
              </w:rPr>
              <w:t>的圆锥曲线绘图工具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唐海东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湖南广益实验中学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焦畅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23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初中组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3D</w:t>
            </w:r>
            <w:r>
              <w:rPr>
                <w:rFonts w:cs="Arial" w:hint="eastAsia"/>
                <w:sz w:val="22"/>
                <w:szCs w:val="22"/>
              </w:rPr>
              <w:t>创意设计（未来智造设计）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Energy-saving bed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朱锐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周南秀峰中学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刘维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24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3D</w:t>
            </w:r>
            <w:r>
              <w:rPr>
                <w:rFonts w:cs="Arial" w:hint="eastAsia"/>
                <w:sz w:val="22"/>
                <w:szCs w:val="22"/>
              </w:rPr>
              <w:t>创意设计（未来智造设计）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古吊灯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张少杰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益阳市第一中学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马风华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2"/>
                <w:shd w:val="clear" w:color="auto" w:fill="FFFFFF"/>
              </w:rPr>
              <w:t xml:space="preserve">25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3D</w:t>
            </w:r>
            <w:r>
              <w:rPr>
                <w:rFonts w:cs="Arial" w:hint="eastAsia"/>
                <w:sz w:val="22"/>
                <w:szCs w:val="22"/>
              </w:rPr>
              <w:t>创意设计（未来智造设计）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多功能实验台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蒯承宇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长沙市长郡滨江中学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余欢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2"/>
                <w:shd w:val="clear" w:color="auto" w:fill="FFFFFF"/>
              </w:rPr>
              <w:t>26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创意智造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Y zn n</w:t>
            </w:r>
            <w:r>
              <w:rPr>
                <w:rFonts w:cs="Arial" w:hint="eastAsia"/>
                <w:sz w:val="22"/>
                <w:szCs w:val="22"/>
              </w:rPr>
              <w:t>语言智能家居控制系统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余志铭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湖南省衡阳市第二十六中学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邹贤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2"/>
                <w:shd w:val="clear" w:color="auto" w:fill="FFFFFF"/>
              </w:rPr>
              <w:t>27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创意智造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魔盒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谢沛轩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湖南省衡阳市第一中学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邹贤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2"/>
                <w:shd w:val="clear" w:color="auto" w:fill="FFFFFF"/>
              </w:rPr>
              <w:t>28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电脑动画（“和教育”手机动漫）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一句大实话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李源仪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湖南省邵阳市第一中学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高俊杰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2"/>
                <w:shd w:val="clear" w:color="auto" w:fill="FFFFFF"/>
              </w:rPr>
              <w:t>29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电脑动画（“和教育”手机动漫）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成长的距离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傅昊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长沙市长郡中学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石东妮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2"/>
                <w:shd w:val="clear" w:color="auto" w:fill="FFFFFF"/>
              </w:rPr>
              <w:t>30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电脑动画（“和教育”手机动漫）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文曲曲降职记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马雨含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长沙市雅礼中学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陈荣盛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2"/>
                <w:shd w:val="clear" w:color="auto" w:fill="FFFFFF"/>
              </w:rPr>
              <w:t>31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电脑动画（“和教育”手机动漫）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回家记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李湛琦</w:t>
            </w:r>
            <w:r>
              <w:rPr>
                <w:rFonts w:cs="Arial" w:hint="eastAsia"/>
                <w:sz w:val="22"/>
                <w:szCs w:val="22"/>
              </w:rPr>
              <w:t xml:space="preserve">  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湖南长沙明德中学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高艺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2"/>
                <w:shd w:val="clear" w:color="auto" w:fill="FFFFFF"/>
              </w:rPr>
              <w:t>32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电脑动画（“和教育”手机动漫）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精准的爱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黄子宇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湖南省益阳市第一中学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高美莹</w:t>
            </w:r>
          </w:p>
        </w:tc>
      </w:tr>
      <w:tr w:rsidR="000C4CA0" w:rsidTr="00E05648">
        <w:trPr>
          <w:trHeight w:val="285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0C4CA0" w:rsidRDefault="000C4CA0" w:rsidP="00E05648">
            <w:pPr>
              <w:shd w:val="solid" w:color="FFFFFF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2"/>
                <w:shd w:val="clear" w:color="auto" w:fill="FFFFFF"/>
              </w:rPr>
              <w:t>33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高中组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电脑动画（“和教育”手机动漫）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和教育—未来开始的地方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张海波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湖南广益实验中学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A0" w:rsidRDefault="000C4CA0" w:rsidP="00E0564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 w:hint="eastAsia"/>
                <w:sz w:val="22"/>
                <w:szCs w:val="22"/>
              </w:rPr>
              <w:t>肖海波</w:t>
            </w:r>
          </w:p>
        </w:tc>
      </w:tr>
    </w:tbl>
    <w:p w:rsidR="000C4CA0" w:rsidRDefault="000C4CA0" w:rsidP="000C4CA0">
      <w:pPr>
        <w:spacing w:line="360" w:lineRule="exact"/>
        <w:rPr>
          <w:rFonts w:ascii="仿宋" w:eastAsia="仿宋" w:hAnsi="仿宋"/>
          <w:sz w:val="30"/>
          <w:szCs w:val="30"/>
        </w:rPr>
      </w:pPr>
    </w:p>
    <w:p w:rsidR="005F1B3E" w:rsidRDefault="00863951" w:rsidP="00863951">
      <w:pPr>
        <w:spacing w:line="360" w:lineRule="exact"/>
      </w:pPr>
      <w:r>
        <w:t xml:space="preserve"> </w:t>
      </w:r>
    </w:p>
    <w:sectPr w:rsidR="005F1B3E" w:rsidSect="000C4CA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EE2" w:rsidRDefault="00F84EE2" w:rsidP="00863951">
      <w:r>
        <w:separator/>
      </w:r>
    </w:p>
  </w:endnote>
  <w:endnote w:type="continuationSeparator" w:id="0">
    <w:p w:rsidR="00F84EE2" w:rsidRDefault="00F84EE2" w:rsidP="00863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EE2" w:rsidRDefault="00F84EE2" w:rsidP="00863951">
      <w:r>
        <w:separator/>
      </w:r>
    </w:p>
  </w:footnote>
  <w:footnote w:type="continuationSeparator" w:id="0">
    <w:p w:rsidR="00F84EE2" w:rsidRDefault="00F84EE2" w:rsidP="008639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CA0"/>
    <w:rsid w:val="000C4CA0"/>
    <w:rsid w:val="00371D3D"/>
    <w:rsid w:val="005F1B3E"/>
    <w:rsid w:val="00823EC0"/>
    <w:rsid w:val="00863951"/>
    <w:rsid w:val="00E92820"/>
    <w:rsid w:val="00F84EE2"/>
    <w:rsid w:val="00FC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19836"/>
  <w15:chartTrackingRefBased/>
  <w15:docId w15:val="{58103CA3-FAB9-4674-BE27-901BB8B1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C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9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395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39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39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2017-06-27T09:40:00Z</dcterms:created>
  <dcterms:modified xsi:type="dcterms:W3CDTF">2017-06-27T09:41:00Z</dcterms:modified>
</cp:coreProperties>
</file>