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7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after="0" w:line="7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after="0" w:line="7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Theme="majorEastAsia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ajorEastAsia"/>
          <w:b w:val="0"/>
          <w:bCs/>
          <w:sz w:val="44"/>
          <w:szCs w:val="44"/>
        </w:rPr>
        <w:t>关于《“互联网+”理念下的大学生就业</w:t>
      </w:r>
    </w:p>
    <w:p>
      <w:pPr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>
        <w:rPr>
          <w:rFonts w:hint="eastAsia" w:ascii="方正小标宋简体" w:eastAsia="方正小标宋简体" w:hAnsiTheme="majorEastAsia"/>
          <w:b w:val="0"/>
          <w:bCs/>
          <w:sz w:val="44"/>
          <w:szCs w:val="44"/>
        </w:rPr>
        <w:t>指导特色教材研究》结题公布的通知</w:t>
      </w:r>
    </w:p>
    <w:bookmarkEnd w:id="0"/>
    <w:p>
      <w:pPr>
        <w:adjustRightInd w:val="0"/>
        <w:snapToGrid w:val="0"/>
        <w:spacing w:after="0" w:line="600" w:lineRule="exact"/>
        <w:rPr>
          <w:color w:val="auto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after="0" w:line="600" w:lineRule="exact"/>
        <w:rPr>
          <w:rFonts w:ascii="仿宋_GB2312" w:eastAsia="仿宋_GB2312" w:hAnsiTheme="minorEastAsia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>各有关高校：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eastAsia="仿宋_GB2312" w:hAnsiTheme="minorEastAsia" w:cstheme="minorBid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>根据《关于组织申报2015年度湖南省大学生就业创业指导特色教材研究课题的通知》（湘教通〔2015〕211号），经专家评审，</w:t>
      </w:r>
      <w:r>
        <w:rPr>
          <w:rFonts w:hint="eastAsia" w:ascii="仿宋_GB2312" w:eastAsia="仿宋_GB2312" w:hAnsiTheme="minorEastAsia" w:cstheme="minorBidi"/>
          <w:color w:val="auto"/>
          <w:sz w:val="32"/>
          <w:szCs w:val="32"/>
          <w:shd w:val="clear" w:color="auto" w:fill="FFFFFF"/>
        </w:rPr>
        <w:t>湖南省大中专学校学生信息咨询与就业指导中心审核，确定2015年度湖南省大学生就业创业指导特色教材研究课题《“互联网+”理念下的大学生就业指导特色教材研究》（课题编号：</w:t>
      </w:r>
      <w:r>
        <w:rPr>
          <w:rFonts w:ascii="仿宋_GB2312" w:eastAsia="仿宋_GB2312" w:hAnsiTheme="minorEastAsia" w:cstheme="minorBidi"/>
          <w:color w:val="auto"/>
          <w:sz w:val="32"/>
          <w:szCs w:val="32"/>
          <w:shd w:val="clear" w:color="auto" w:fill="FFFFFF"/>
        </w:rPr>
        <w:t>20150120</w:t>
      </w:r>
      <w:r>
        <w:rPr>
          <w:rFonts w:hint="eastAsia" w:ascii="仿宋_GB2312" w:eastAsia="仿宋_GB2312" w:hAnsiTheme="minorEastAsia" w:cstheme="minorBidi"/>
          <w:color w:val="auto"/>
          <w:sz w:val="32"/>
          <w:szCs w:val="32"/>
          <w:shd w:val="clear" w:color="auto" w:fill="FFFFFF"/>
        </w:rPr>
        <w:t>，课题负责人：刘玉红，课题承担单位：湖南软件职业学院）达到结题标准，现予以公布。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600" w:lineRule="exact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　</w:t>
      </w:r>
    </w:p>
    <w:p>
      <w:pPr>
        <w:adjustRightInd w:val="0"/>
        <w:snapToGrid w:val="0"/>
        <w:spacing w:after="0" w:line="600" w:lineRule="exact"/>
        <w:rPr>
          <w:rFonts w:ascii="仿宋_GB2312" w:eastAsia="仿宋_GB2312" w:hAnsiTheme="minorEastAsia"/>
          <w:color w:val="auto"/>
          <w:sz w:val="32"/>
          <w:szCs w:val="32"/>
        </w:rPr>
      </w:pPr>
    </w:p>
    <w:p>
      <w:pPr>
        <w:adjustRightInd w:val="0"/>
        <w:snapToGrid w:val="0"/>
        <w:spacing w:after="0" w:line="600" w:lineRule="exact"/>
        <w:jc w:val="right"/>
        <w:rPr>
          <w:rFonts w:ascii="仿宋_GB2312" w:eastAsia="仿宋_GB2312" w:hAnsiTheme="minorEastAsia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>湖南省大中专学校学生信息咨询</w:t>
      </w:r>
    </w:p>
    <w:p>
      <w:pPr>
        <w:wordWrap w:val="0"/>
        <w:adjustRightInd w:val="0"/>
        <w:snapToGrid w:val="0"/>
        <w:spacing w:after="0" w:line="600" w:lineRule="exact"/>
        <w:jc w:val="right"/>
        <w:rPr>
          <w:rFonts w:ascii="仿宋_GB2312" w:eastAsia="仿宋_GB2312" w:hAnsiTheme="minorEastAsia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 xml:space="preserve">  与就业指导中心      </w:t>
      </w:r>
    </w:p>
    <w:p>
      <w:pPr>
        <w:wordWrap w:val="0"/>
        <w:adjustRightInd w:val="0"/>
        <w:snapToGrid w:val="0"/>
        <w:spacing w:after="0" w:line="600" w:lineRule="exact"/>
        <w:jc w:val="right"/>
        <w:rPr>
          <w:rFonts w:ascii="仿宋_GB2312" w:eastAsia="仿宋_GB2312" w:hAnsiTheme="minorEastAsia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Theme="minorEastAsia"/>
          <w:color w:val="auto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>年1</w:t>
      </w:r>
      <w:r>
        <w:rPr>
          <w:rFonts w:ascii="仿宋_GB2312" w:eastAsia="仿宋_GB2312" w:hAnsiTheme="minorEastAsia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Theme="minorEastAsia"/>
          <w:color w:val="auto"/>
          <w:sz w:val="32"/>
          <w:szCs w:val="32"/>
          <w:shd w:val="clear" w:color="auto" w:fill="FFFFFF"/>
        </w:rPr>
        <w:t>8</w:t>
      </w:r>
      <w:r>
        <w:rPr>
          <w:rFonts w:hint="eastAsia" w:ascii="仿宋_GB2312" w:eastAsia="仿宋_GB2312" w:hAnsiTheme="minorEastAsia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eastAsia="仿宋_GB2312" w:hAnsiTheme="minorEastAsia"/>
          <w:color w:val="333333"/>
          <w:sz w:val="32"/>
          <w:szCs w:val="32"/>
          <w:shd w:val="clear" w:color="auto" w:fill="FFFFFF"/>
        </w:rPr>
        <w:t xml:space="preserve">     </w:t>
      </w:r>
    </w:p>
    <w:p>
      <w:pPr>
        <w:adjustRightInd w:val="0"/>
        <w:snapToGrid w:val="0"/>
        <w:spacing w:after="0" w:line="600" w:lineRule="exact"/>
        <w:jc w:val="righ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38"/>
    <w:rsid w:val="00007236"/>
    <w:rsid w:val="000C67E6"/>
    <w:rsid w:val="0012014D"/>
    <w:rsid w:val="00201380"/>
    <w:rsid w:val="00216538"/>
    <w:rsid w:val="002F79F9"/>
    <w:rsid w:val="005345AE"/>
    <w:rsid w:val="00553514"/>
    <w:rsid w:val="006050F2"/>
    <w:rsid w:val="006257BF"/>
    <w:rsid w:val="007260BA"/>
    <w:rsid w:val="00736A97"/>
    <w:rsid w:val="00854052"/>
    <w:rsid w:val="00884A2F"/>
    <w:rsid w:val="00953109"/>
    <w:rsid w:val="009D3144"/>
    <w:rsid w:val="00A2137B"/>
    <w:rsid w:val="00A41BA3"/>
    <w:rsid w:val="00A866D9"/>
    <w:rsid w:val="00AB3A99"/>
    <w:rsid w:val="00AC7831"/>
    <w:rsid w:val="00AF2C3C"/>
    <w:rsid w:val="00BA5444"/>
    <w:rsid w:val="00D06C3B"/>
    <w:rsid w:val="00D50B32"/>
    <w:rsid w:val="00D62FA8"/>
    <w:rsid w:val="00DE410F"/>
    <w:rsid w:val="00F54D87"/>
    <w:rsid w:val="00F92D4A"/>
    <w:rsid w:val="00FC1CDF"/>
    <w:rsid w:val="0423048C"/>
    <w:rsid w:val="49952875"/>
    <w:rsid w:val="769C67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日期 字符"/>
    <w:basedOn w:val="9"/>
    <w:link w:val="2"/>
    <w:semiHidden/>
    <w:qFormat/>
    <w:uiPriority w:val="99"/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41</TotalTime>
  <ScaleCrop>false</ScaleCrop>
  <LinksUpToDate>false</LinksUpToDate>
  <CharactersWithSpaces>290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2020-12-08T08:55:00Z</dcterms:created>
  <dc:creator>园田</dc:creator>
  <cp:lastModifiedBy>lenovo</cp:lastModifiedBy>
  <cp:lastPrinted>2020-12-15T01:10:00Z</cp:lastPrinted>
  <dcterms:modified xsi:type="dcterms:W3CDTF">2020-12-15T08:23:42Z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